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E743B3" w14:textId="77777777" w:rsidR="00200C58" w:rsidRPr="00E56FA5" w:rsidRDefault="00200C58" w:rsidP="0039719A">
      <w:pPr>
        <w:pStyle w:val="NormalWeb"/>
        <w:spacing w:beforeLines="0" w:afterLines="0"/>
        <w:textAlignment w:val="baseline"/>
        <w:rPr>
          <w:rStyle w:val="apple-converted-space"/>
          <w:rFonts w:asciiTheme="minorHAnsi" w:hAnsiTheme="minorHAnsi"/>
          <w:sz w:val="24"/>
          <w:szCs w:val="24"/>
        </w:rPr>
      </w:pPr>
    </w:p>
    <w:p w14:paraId="2F243EDD" w14:textId="1FEFE137" w:rsidR="00470B4B" w:rsidRPr="00E56FA5" w:rsidRDefault="000260B6" w:rsidP="0039719A">
      <w:pPr>
        <w:pStyle w:val="NormalWeb"/>
        <w:spacing w:beforeLines="0" w:afterLines="0"/>
        <w:textAlignment w:val="baseline"/>
        <w:rPr>
          <w:rStyle w:val="apple-converted-space"/>
          <w:rFonts w:asciiTheme="minorHAnsi" w:hAnsiTheme="minorHAnsi"/>
          <w:b/>
          <w:color w:val="4F6228" w:themeColor="accent3" w:themeShade="80"/>
          <w:sz w:val="28"/>
          <w:szCs w:val="28"/>
          <w:u w:val="single"/>
        </w:rPr>
      </w:pPr>
      <w:r w:rsidRPr="00E56FA5">
        <w:rPr>
          <w:rFonts w:asciiTheme="minorHAnsi" w:hAnsiTheme="minorHAnsi"/>
          <w:b/>
          <w:noProof/>
          <w:color w:val="4F6228" w:themeColor="accent3" w:themeShade="80"/>
          <w:sz w:val="28"/>
          <w:szCs w:val="28"/>
          <w:u w:val="single"/>
        </w:rPr>
        <w:drawing>
          <wp:inline distT="0" distB="0" distL="0" distR="0" wp14:anchorId="509FD0EC" wp14:editId="1FD22D72">
            <wp:extent cx="2032000" cy="6223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0972" w14:textId="77777777" w:rsidR="00470B4B" w:rsidRPr="00E56FA5" w:rsidRDefault="00470B4B" w:rsidP="0039719A">
      <w:pPr>
        <w:pStyle w:val="NormalWeb"/>
        <w:spacing w:beforeLines="0" w:afterLines="0"/>
        <w:textAlignment w:val="baseline"/>
        <w:rPr>
          <w:rStyle w:val="apple-converted-space"/>
          <w:rFonts w:asciiTheme="minorHAnsi" w:hAnsiTheme="minorHAnsi"/>
          <w:b/>
          <w:color w:val="4F6228" w:themeColor="accent3" w:themeShade="80"/>
          <w:sz w:val="28"/>
          <w:szCs w:val="28"/>
          <w:u w:val="single"/>
        </w:rPr>
      </w:pPr>
    </w:p>
    <w:p w14:paraId="5A6D6ED8" w14:textId="48D87384" w:rsidR="00470B4B" w:rsidRPr="00E56FA5" w:rsidRDefault="00884CC9" w:rsidP="00AB33AF">
      <w:pPr>
        <w:pStyle w:val="NormalWeb"/>
        <w:spacing w:beforeLines="0" w:afterLines="0"/>
        <w:textAlignment w:val="baseline"/>
        <w:rPr>
          <w:rStyle w:val="apple-converted-space"/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E56FA5">
        <w:rPr>
          <w:rStyle w:val="apple-converted-space"/>
          <w:rFonts w:asciiTheme="minorHAnsi" w:hAnsiTheme="minorHAnsi"/>
          <w:b/>
          <w:color w:val="4F6228" w:themeColor="accent3" w:themeShade="80"/>
          <w:sz w:val="28"/>
          <w:szCs w:val="28"/>
        </w:rPr>
        <w:t>Innspill til jordbruksforhandlingene 202</w:t>
      </w:r>
      <w:r w:rsidR="00C76B9E">
        <w:rPr>
          <w:rStyle w:val="apple-converted-space"/>
          <w:rFonts w:asciiTheme="minorHAnsi" w:hAnsiTheme="minorHAnsi"/>
          <w:b/>
          <w:color w:val="4F6228" w:themeColor="accent3" w:themeShade="80"/>
          <w:sz w:val="28"/>
          <w:szCs w:val="28"/>
        </w:rPr>
        <w:t>5</w:t>
      </w:r>
      <w:r w:rsidRPr="00E56FA5">
        <w:rPr>
          <w:rStyle w:val="apple-converted-space"/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 fra Norsk seterkultur</w:t>
      </w:r>
    </w:p>
    <w:p w14:paraId="731F85B3" w14:textId="77777777" w:rsidR="00912BFB" w:rsidRDefault="00912BFB" w:rsidP="007619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Cambria" w:hAnsiTheme="minorHAnsi" w:cs="Cambria"/>
          <w:b/>
          <w:bCs/>
          <w:color w:val="000000"/>
          <w:lang w:val="nb-NO"/>
        </w:rPr>
      </w:pPr>
    </w:p>
    <w:p w14:paraId="10F09705" w14:textId="6C315990" w:rsidR="00761994" w:rsidRPr="00902691" w:rsidRDefault="00912BFB" w:rsidP="007619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Cambria" w:hAnsiTheme="minorHAnsi" w:cs="Cambria"/>
          <w:b/>
          <w:color w:val="000000"/>
          <w:lang w:val="nb-NO"/>
        </w:rPr>
      </w:pPr>
      <w:r>
        <w:rPr>
          <w:rFonts w:asciiTheme="minorHAnsi" w:eastAsia="Cambria" w:hAnsiTheme="minorHAnsi" w:cs="Cambria"/>
          <w:b/>
          <w:color w:val="000000"/>
          <w:lang w:val="nb-NO"/>
        </w:rPr>
        <w:t>De fleste aktive setre er knyttet til små og mellomstore melkebruk</w:t>
      </w:r>
      <w:r w:rsidR="00902691">
        <w:rPr>
          <w:rFonts w:asciiTheme="minorHAnsi" w:eastAsia="Cambria" w:hAnsiTheme="minorHAnsi" w:cs="Cambria"/>
          <w:b/>
          <w:color w:val="000000"/>
          <w:lang w:val="nb-NO"/>
        </w:rPr>
        <w:t>.</w:t>
      </w:r>
      <w:r w:rsidR="00761994" w:rsidRPr="00E56FA5">
        <w:rPr>
          <w:rFonts w:asciiTheme="minorHAnsi" w:eastAsia="Cambria" w:hAnsiTheme="minorHAnsi" w:cs="Cambria"/>
          <w:b/>
          <w:color w:val="000000"/>
          <w:lang w:val="nb-NO"/>
        </w:rPr>
        <w:t xml:space="preserve"> </w:t>
      </w:r>
      <w:r w:rsidR="00902691">
        <w:rPr>
          <w:rFonts w:asciiTheme="minorHAnsi" w:eastAsia="Cambria" w:hAnsiTheme="minorHAnsi" w:cs="Cambria"/>
          <w:b/>
          <w:color w:val="000000"/>
          <w:lang w:val="nb-NO"/>
        </w:rPr>
        <w:t>G</w:t>
      </w:r>
      <w:r w:rsidR="00761994" w:rsidRPr="00E56FA5">
        <w:rPr>
          <w:rFonts w:asciiTheme="minorHAnsi" w:eastAsia="Cambria" w:hAnsiTheme="minorHAnsi" w:cs="Cambria"/>
          <w:b/>
          <w:color w:val="000000"/>
          <w:lang w:val="nb-NO"/>
        </w:rPr>
        <w:t>runnforutsetning</w:t>
      </w:r>
      <w:r w:rsidR="00902691">
        <w:rPr>
          <w:rFonts w:asciiTheme="minorHAnsi" w:eastAsia="Cambria" w:hAnsiTheme="minorHAnsi" w:cs="Cambria"/>
          <w:b/>
          <w:color w:val="000000"/>
          <w:lang w:val="nb-NO"/>
        </w:rPr>
        <w:t xml:space="preserve">en </w:t>
      </w:r>
      <w:r w:rsidR="00761994" w:rsidRPr="00E56FA5">
        <w:rPr>
          <w:rFonts w:asciiTheme="minorHAnsi" w:eastAsia="Cambria" w:hAnsiTheme="minorHAnsi" w:cs="Cambria"/>
          <w:b/>
          <w:color w:val="000000"/>
          <w:lang w:val="nb-NO"/>
        </w:rPr>
        <w:t xml:space="preserve">for </w:t>
      </w:r>
      <w:r w:rsidR="00902691">
        <w:rPr>
          <w:rFonts w:asciiTheme="minorHAnsi" w:eastAsia="Cambria" w:hAnsiTheme="minorHAnsi" w:cs="Cambria"/>
          <w:b/>
          <w:color w:val="000000"/>
          <w:lang w:val="nb-NO"/>
        </w:rPr>
        <w:t xml:space="preserve">en levende seterkultur </w:t>
      </w:r>
      <w:r w:rsidR="00E41F45">
        <w:rPr>
          <w:rFonts w:asciiTheme="minorHAnsi" w:eastAsia="Cambria" w:hAnsiTheme="minorHAnsi" w:cs="Cambria"/>
          <w:b/>
          <w:color w:val="000000"/>
          <w:lang w:val="nb-NO"/>
        </w:rPr>
        <w:t>i hele landet er derfor</w:t>
      </w:r>
      <w:r w:rsidR="00761994" w:rsidRPr="00E56FA5">
        <w:rPr>
          <w:rFonts w:asciiTheme="minorHAnsi" w:eastAsia="Cambria" w:hAnsiTheme="minorHAnsi" w:cs="Cambria"/>
          <w:b/>
          <w:color w:val="000000"/>
          <w:lang w:val="nb-NO"/>
        </w:rPr>
        <w:t xml:space="preserve"> er at </w:t>
      </w:r>
      <w:r w:rsidR="00E41F45">
        <w:rPr>
          <w:rFonts w:asciiTheme="minorHAnsi" w:eastAsia="Cambria" w:hAnsiTheme="minorHAnsi" w:cs="Cambria"/>
          <w:b/>
          <w:color w:val="000000"/>
          <w:lang w:val="nb-NO"/>
        </w:rPr>
        <w:t xml:space="preserve">de </w:t>
      </w:r>
      <w:r w:rsidR="00761994" w:rsidRPr="00E56FA5">
        <w:rPr>
          <w:rFonts w:asciiTheme="minorHAnsi" w:eastAsia="Cambria" w:hAnsiTheme="minorHAnsi" w:cs="Cambria"/>
          <w:b/>
          <w:color w:val="000000"/>
          <w:lang w:val="nb-NO"/>
        </w:rPr>
        <w:t>små- og mellomstore bruk</w:t>
      </w:r>
      <w:r w:rsidR="00725B5C">
        <w:rPr>
          <w:rFonts w:asciiTheme="minorHAnsi" w:eastAsia="Cambria" w:hAnsiTheme="minorHAnsi" w:cs="Cambria"/>
          <w:b/>
          <w:color w:val="000000"/>
          <w:lang w:val="nb-NO"/>
        </w:rPr>
        <w:t xml:space="preserve">ene </w:t>
      </w:r>
      <w:r w:rsidR="00761994" w:rsidRPr="00E56FA5">
        <w:rPr>
          <w:rFonts w:asciiTheme="minorHAnsi" w:eastAsia="Cambria" w:hAnsiTheme="minorHAnsi" w:cs="Cambria"/>
          <w:b/>
          <w:color w:val="000000"/>
          <w:lang w:val="nb-NO"/>
        </w:rPr>
        <w:t xml:space="preserve">overlever og får mulighet til å være med på ei bærekraftig utvikling med tanke på </w:t>
      </w:r>
      <w:r w:rsidR="00814AE4" w:rsidRPr="00E56FA5">
        <w:rPr>
          <w:rFonts w:asciiTheme="minorHAnsi" w:eastAsia="Cambria" w:hAnsiTheme="minorHAnsi" w:cs="Cambria"/>
          <w:b/>
          <w:color w:val="000000"/>
          <w:lang w:val="nb-NO"/>
        </w:rPr>
        <w:t xml:space="preserve">drift, </w:t>
      </w:r>
      <w:r w:rsidR="00761994" w:rsidRPr="00E56FA5">
        <w:rPr>
          <w:rFonts w:asciiTheme="minorHAnsi" w:eastAsia="Cambria" w:hAnsiTheme="minorHAnsi" w:cs="Cambria"/>
          <w:b/>
          <w:color w:val="000000"/>
          <w:lang w:val="nb-NO"/>
        </w:rPr>
        <w:t xml:space="preserve">økonomi og menneskelige ressurser. </w:t>
      </w:r>
    </w:p>
    <w:p w14:paraId="7FA7AEC4" w14:textId="38A58E0F" w:rsidR="00393A4A" w:rsidRPr="00E56FA5" w:rsidRDefault="00761994" w:rsidP="00E07F7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Cambria" w:hAnsiTheme="minorHAnsi" w:cs="Cambria"/>
          <w:color w:val="000000" w:themeColor="text1"/>
          <w:lang w:val="nb-NO"/>
        </w:rPr>
      </w:pPr>
      <w:r w:rsidRPr="00E56FA5">
        <w:rPr>
          <w:rFonts w:asciiTheme="minorHAnsi" w:eastAsia="Cambria" w:hAnsiTheme="minorHAnsi" w:cs="Cambria"/>
          <w:color w:val="000000" w:themeColor="text1"/>
          <w:lang w:val="nb-NO"/>
        </w:rPr>
        <w:t>Antall setre i Norge er kraftig redusert, og med stadig færre melkebruk og mer intensivt jordbruk fortsetter dessverre trenden.</w:t>
      </w:r>
      <w:r w:rsidR="0023430E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B742A6" w:rsidRPr="00E56FA5">
        <w:rPr>
          <w:rFonts w:asciiTheme="minorHAnsi" w:eastAsia="Cambria" w:hAnsiTheme="minorHAnsi" w:cs="Cambria"/>
          <w:color w:val="000000" w:themeColor="text1"/>
          <w:lang w:val="nb-NO"/>
        </w:rPr>
        <w:t>K</w:t>
      </w:r>
      <w:r w:rsidR="00A22436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ostnader og renter har økt </w:t>
      </w:r>
      <w:r w:rsidR="00F959F0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betydelig og dermed svekket betalingsevnen </w:t>
      </w:r>
      <w:r w:rsidR="00FC79F6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enda </w:t>
      </w:r>
      <w:r w:rsidR="00F959F0" w:rsidRPr="00E56FA5">
        <w:rPr>
          <w:rFonts w:asciiTheme="minorHAnsi" w:eastAsia="Cambria" w:hAnsiTheme="minorHAnsi" w:cs="Cambria"/>
          <w:color w:val="000000" w:themeColor="text1"/>
          <w:lang w:val="nb-NO"/>
        </w:rPr>
        <w:t>mer.</w:t>
      </w:r>
      <w:r w:rsidR="009D5CD1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1A2232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Generasjonsskifter er sårbare både for videre drift </w:t>
      </w:r>
      <w:r w:rsidR="001402E6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på garden og ikke minst for setra. </w:t>
      </w:r>
      <w:r w:rsidR="00550D1E">
        <w:rPr>
          <w:rFonts w:asciiTheme="minorHAnsi" w:eastAsia="Cambria" w:hAnsiTheme="minorHAnsi" w:cs="Cambria"/>
          <w:color w:val="000000" w:themeColor="text1"/>
          <w:lang w:val="nb-NO"/>
        </w:rPr>
        <w:t xml:space="preserve">Den nye </w:t>
      </w:r>
      <w:r w:rsidR="00E85962" w:rsidRPr="00E56FA5">
        <w:rPr>
          <w:rFonts w:asciiTheme="minorHAnsi" w:eastAsia="Cambria" w:hAnsiTheme="minorHAnsi" w:cs="Cambria"/>
          <w:color w:val="000000" w:themeColor="text1"/>
          <w:lang w:val="nb-NO"/>
        </w:rPr>
        <w:t>generasjone</w:t>
      </w:r>
      <w:r w:rsidR="00550D1E">
        <w:rPr>
          <w:rFonts w:asciiTheme="minorHAnsi" w:eastAsia="Cambria" w:hAnsiTheme="minorHAnsi" w:cs="Cambria"/>
          <w:color w:val="000000" w:themeColor="text1"/>
          <w:lang w:val="nb-NO"/>
        </w:rPr>
        <w:t>n</w:t>
      </w:r>
      <w:r w:rsidR="00CD4FE6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har ofte gode utdanning</w:t>
      </w:r>
      <w:r w:rsidR="00883D19" w:rsidRPr="00E56FA5">
        <w:rPr>
          <w:rFonts w:asciiTheme="minorHAnsi" w:eastAsia="Cambria" w:hAnsiTheme="minorHAnsi" w:cs="Cambria"/>
          <w:color w:val="000000" w:themeColor="text1"/>
          <w:lang w:val="nb-NO"/>
        </w:rPr>
        <w:t>er</w:t>
      </w:r>
      <w:r w:rsidR="00CD4FE6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og </w:t>
      </w:r>
      <w:r w:rsidR="00883D19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muligheter til </w:t>
      </w:r>
      <w:r w:rsidR="00FF2733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mer inntekt og </w:t>
      </w:r>
      <w:r w:rsidR="008414EE" w:rsidRPr="00E56FA5">
        <w:rPr>
          <w:rFonts w:asciiTheme="minorHAnsi" w:eastAsia="Cambria" w:hAnsiTheme="minorHAnsi" w:cs="Cambria"/>
          <w:color w:val="000000" w:themeColor="text1"/>
          <w:lang w:val="nb-NO"/>
        </w:rPr>
        <w:t>fritid gjennom andre yrkesvalg</w:t>
      </w:r>
      <w:r w:rsidR="00DC2934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. </w:t>
      </w:r>
      <w:r w:rsidR="00AD3CD3" w:rsidRPr="00E56FA5">
        <w:rPr>
          <w:rFonts w:asciiTheme="minorHAnsi" w:eastAsia="Cambria" w:hAnsiTheme="minorHAnsi" w:cs="Cambria"/>
          <w:color w:val="000000" w:themeColor="text1"/>
          <w:lang w:val="nb-NO"/>
        </w:rPr>
        <w:t>Hvis</w:t>
      </w:r>
      <w:r w:rsidR="00536AE2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ei satsing på videre drift og </w:t>
      </w:r>
      <w:r w:rsidR="00C31737" w:rsidRPr="00E56FA5">
        <w:rPr>
          <w:rFonts w:asciiTheme="minorHAnsi" w:eastAsia="Cambria" w:hAnsiTheme="minorHAnsi" w:cs="Cambria"/>
          <w:color w:val="000000" w:themeColor="text1"/>
          <w:lang w:val="nb-NO"/>
        </w:rPr>
        <w:t>oppgradering av driftsapp</w:t>
      </w:r>
      <w:r w:rsidR="008B014D" w:rsidRPr="00E56FA5">
        <w:rPr>
          <w:rFonts w:asciiTheme="minorHAnsi" w:eastAsia="Cambria" w:hAnsiTheme="minorHAnsi" w:cs="Cambria"/>
          <w:color w:val="000000" w:themeColor="text1"/>
          <w:lang w:val="nb-NO"/>
        </w:rPr>
        <w:t>a</w:t>
      </w:r>
      <w:r w:rsidR="00C31737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ratet </w:t>
      </w:r>
      <w:r w:rsidR="008B014D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ikke </w:t>
      </w:r>
      <w:r w:rsidR="006E4984">
        <w:rPr>
          <w:rFonts w:asciiTheme="minorHAnsi" w:eastAsia="Cambria" w:hAnsiTheme="minorHAnsi" w:cs="Cambria"/>
          <w:color w:val="000000" w:themeColor="text1"/>
          <w:lang w:val="nb-NO"/>
        </w:rPr>
        <w:t>blir</w:t>
      </w:r>
      <w:r w:rsidR="008B014D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bærekraftig</w:t>
      </w:r>
      <w:r w:rsidR="002D3925">
        <w:rPr>
          <w:rFonts w:asciiTheme="minorHAnsi" w:eastAsia="Cambria" w:hAnsiTheme="minorHAnsi" w:cs="Cambria"/>
          <w:color w:val="000000" w:themeColor="text1"/>
          <w:lang w:val="nb-NO"/>
        </w:rPr>
        <w:t xml:space="preserve"> for bonden</w:t>
      </w:r>
      <w:r w:rsidR="00AC02A5" w:rsidRPr="00E56FA5">
        <w:rPr>
          <w:rFonts w:asciiTheme="minorHAnsi" w:eastAsia="Cambria" w:hAnsiTheme="minorHAnsi" w:cs="Cambria"/>
          <w:color w:val="000000" w:themeColor="text1"/>
          <w:lang w:val="nb-NO"/>
        </w:rPr>
        <w:t>,</w:t>
      </w:r>
      <w:r w:rsidR="008B014D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282654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blir </w:t>
      </w:r>
      <w:r w:rsidR="001C0C29" w:rsidRPr="00E56FA5">
        <w:rPr>
          <w:rFonts w:asciiTheme="minorHAnsi" w:eastAsia="Cambria" w:hAnsiTheme="minorHAnsi" w:cs="Cambria"/>
          <w:color w:val="000000" w:themeColor="text1"/>
          <w:lang w:val="nb-NO"/>
        </w:rPr>
        <w:t>dessverre</w:t>
      </w:r>
      <w:r w:rsidR="00282654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B643EB" w:rsidRPr="00E56FA5">
        <w:rPr>
          <w:rFonts w:asciiTheme="minorHAnsi" w:eastAsia="Cambria" w:hAnsiTheme="minorHAnsi" w:cs="Cambria"/>
          <w:color w:val="000000" w:themeColor="text1"/>
          <w:lang w:val="nb-NO"/>
        </w:rPr>
        <w:t>stadig f</w:t>
      </w:r>
      <w:r w:rsidR="00282654" w:rsidRPr="00E56FA5">
        <w:rPr>
          <w:rFonts w:asciiTheme="minorHAnsi" w:eastAsia="Cambria" w:hAnsiTheme="minorHAnsi" w:cs="Cambria"/>
          <w:color w:val="000000" w:themeColor="text1"/>
          <w:lang w:val="nb-NO"/>
        </w:rPr>
        <w:t>le</w:t>
      </w:r>
      <w:r w:rsidR="00F54162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re </w:t>
      </w:r>
      <w:r w:rsidR="00B643EB" w:rsidRPr="00E56FA5">
        <w:rPr>
          <w:rFonts w:asciiTheme="minorHAnsi" w:eastAsia="Cambria" w:hAnsiTheme="minorHAnsi" w:cs="Cambria"/>
          <w:color w:val="000000" w:themeColor="text1"/>
          <w:lang w:val="nb-NO"/>
        </w:rPr>
        <w:t>melke</w:t>
      </w:r>
      <w:r w:rsidR="00F54162" w:rsidRPr="00E56FA5">
        <w:rPr>
          <w:rFonts w:asciiTheme="minorHAnsi" w:eastAsia="Cambria" w:hAnsiTheme="minorHAnsi" w:cs="Cambria"/>
          <w:color w:val="000000" w:themeColor="text1"/>
          <w:lang w:val="nb-NO"/>
        </w:rPr>
        <w:t>bruk</w:t>
      </w:r>
      <w:r w:rsidR="00B643EB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og setre nedlagt. </w:t>
      </w:r>
    </w:p>
    <w:p w14:paraId="4E9426A1" w14:textId="6783243B" w:rsidR="00B56E5E" w:rsidRPr="00863125" w:rsidRDefault="00BE1E3B" w:rsidP="008F6F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Cambria" w:hAnsiTheme="minorHAnsi" w:cs="Cambria"/>
          <w:color w:val="000000" w:themeColor="text1"/>
          <w:lang w:val="nb-NO"/>
        </w:rPr>
      </w:pPr>
      <w:r w:rsidRPr="00E56FA5">
        <w:rPr>
          <w:rFonts w:asciiTheme="minorHAnsi" w:hAnsiTheme="minorHAnsi"/>
          <w:color w:val="000000" w:themeColor="text1"/>
          <w:lang w:val="nb-NO"/>
        </w:rPr>
        <w:t xml:space="preserve">I forkant av jordbruksforhandlingene 2023 var Norsk seterkultur </w:t>
      </w:r>
      <w:r w:rsidR="00AC02A5" w:rsidRPr="00E56FA5">
        <w:rPr>
          <w:rFonts w:asciiTheme="minorHAnsi" w:hAnsiTheme="minorHAnsi"/>
          <w:color w:val="000000" w:themeColor="text1"/>
          <w:lang w:val="nb-NO"/>
        </w:rPr>
        <w:t xml:space="preserve">deltakende </w:t>
      </w:r>
      <w:r w:rsidRPr="00E56FA5">
        <w:rPr>
          <w:rFonts w:asciiTheme="minorHAnsi" w:hAnsiTheme="minorHAnsi"/>
          <w:color w:val="000000" w:themeColor="text1"/>
          <w:lang w:val="nb-NO"/>
        </w:rPr>
        <w:t xml:space="preserve">i utredningen </w:t>
      </w:r>
      <w:r>
        <w:fldChar w:fldCharType="begin"/>
      </w:r>
      <w:r w:rsidRPr="00965E2C">
        <w:rPr>
          <w:lang w:val="nb-NO"/>
        </w:rPr>
        <w:instrText>HYPERLINK "https://www.landbruksdirektoratet.no/nb/filarkiv/rapporter/Forslag%20til%20satsing%20for%20fortsatt%20seterdrift%20-%20Utredning%20til%20jordbruksoppgj%C3%B8ret%202023%20Rapport%2016%202023%20V2.pdf/_/attachment/inline/970bdaf1-8410-4dea-af6a-d942adf4ee23:625ec639bc4e46be9d13ef86a0f116b1bcf27fb9/Forslag%20til%20satsing%20for%20fortsatt%20seterdrift%20-%20Utredning%20til%20jordbruksoppgj%C3%B8ret%202023%20Rapport%2016%202023%20V2.pdf"</w:instrText>
      </w:r>
      <w:r>
        <w:fldChar w:fldCharType="separate"/>
      </w:r>
      <w:r w:rsidRPr="00E56FA5">
        <w:rPr>
          <w:rFonts w:asciiTheme="minorHAnsi" w:hAnsiTheme="minorHAnsi"/>
          <w:color w:val="365F91" w:themeColor="accent1" w:themeShade="BF"/>
          <w:u w:val="single"/>
          <w:lang w:val="nb-NO"/>
        </w:rPr>
        <w:t>Forslag til satsing for fortsatt seterdrift</w:t>
      </w:r>
      <w:r>
        <w:fldChar w:fldCharType="end"/>
      </w:r>
      <w:r w:rsidRPr="00E56FA5">
        <w:rPr>
          <w:rFonts w:asciiTheme="minorHAnsi" w:hAnsiTheme="minorHAnsi"/>
          <w:color w:val="365F91" w:themeColor="accent1" w:themeShade="BF"/>
          <w:lang w:val="nb-NO"/>
        </w:rPr>
        <w:t xml:space="preserve">. </w:t>
      </w:r>
      <w:r w:rsidR="009A0546" w:rsidRPr="00E56FA5">
        <w:rPr>
          <w:rFonts w:asciiTheme="minorHAnsi" w:hAnsiTheme="minorHAnsi"/>
          <w:color w:val="000000" w:themeColor="text1"/>
          <w:lang w:val="nb-NO"/>
        </w:rPr>
        <w:t xml:space="preserve">Den konkluderer med at </w:t>
      </w:r>
      <w:r w:rsidR="007B6BFB" w:rsidRPr="00E56FA5">
        <w:rPr>
          <w:rFonts w:asciiTheme="minorHAnsi" w:hAnsiTheme="minorHAnsi"/>
          <w:color w:val="000000" w:themeColor="text1"/>
          <w:lang w:val="nb-NO"/>
        </w:rPr>
        <w:t xml:space="preserve">de økonomiske virkemidlene må økes betydelig for at </w:t>
      </w:r>
      <w:r w:rsidR="001E04A9">
        <w:rPr>
          <w:rFonts w:asciiTheme="minorHAnsi" w:hAnsiTheme="minorHAnsi"/>
          <w:color w:val="000000" w:themeColor="text1"/>
          <w:lang w:val="nb-NO"/>
        </w:rPr>
        <w:t>antall setre</w:t>
      </w:r>
      <w:r w:rsidR="00C81B1C">
        <w:rPr>
          <w:rFonts w:asciiTheme="minorHAnsi" w:hAnsiTheme="minorHAnsi"/>
          <w:color w:val="000000" w:themeColor="text1"/>
          <w:lang w:val="nb-NO"/>
        </w:rPr>
        <w:t xml:space="preserve"> skal kunne opprettholdes eller økes.</w:t>
      </w:r>
      <w:r w:rsidR="0080634F" w:rsidRPr="00E56FA5">
        <w:rPr>
          <w:rFonts w:asciiTheme="minorHAnsi" w:hAnsiTheme="minorHAnsi"/>
          <w:color w:val="000000" w:themeColor="text1"/>
          <w:lang w:val="nb-NO"/>
        </w:rPr>
        <w:t xml:space="preserve"> </w:t>
      </w:r>
      <w:r w:rsidR="008F6FDA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Vi </w:t>
      </w:r>
      <w:r w:rsidR="002C75FD">
        <w:rPr>
          <w:rFonts w:asciiTheme="minorHAnsi" w:eastAsia="Cambria" w:hAnsiTheme="minorHAnsi" w:cs="Cambria"/>
          <w:color w:val="000000" w:themeColor="text1"/>
          <w:lang w:val="nb-NO"/>
        </w:rPr>
        <w:t>har enda ikke oppnådd</w:t>
      </w:r>
      <w:r w:rsidR="004B5807">
        <w:rPr>
          <w:rFonts w:asciiTheme="minorHAnsi" w:eastAsia="Cambria" w:hAnsiTheme="minorHAnsi" w:cs="Cambria"/>
          <w:color w:val="000000" w:themeColor="text1"/>
          <w:lang w:val="nb-NO"/>
        </w:rPr>
        <w:t xml:space="preserve"> nødvendig støttenivå </w:t>
      </w:r>
      <w:r w:rsidR="00D63972">
        <w:rPr>
          <w:rFonts w:asciiTheme="minorHAnsi" w:eastAsia="Cambria" w:hAnsiTheme="minorHAnsi" w:cs="Cambria"/>
          <w:color w:val="000000" w:themeColor="text1"/>
          <w:lang w:val="nb-NO"/>
        </w:rPr>
        <w:t xml:space="preserve">og ber derfor om økte </w:t>
      </w:r>
      <w:r w:rsidR="001F418F">
        <w:rPr>
          <w:rFonts w:asciiTheme="minorHAnsi" w:eastAsia="Cambria" w:hAnsiTheme="minorHAnsi" w:cs="Cambria"/>
          <w:color w:val="000000" w:themeColor="text1"/>
          <w:lang w:val="nb-NO"/>
        </w:rPr>
        <w:t>grunn</w:t>
      </w:r>
      <w:r w:rsidR="00D63972">
        <w:rPr>
          <w:rFonts w:asciiTheme="minorHAnsi" w:eastAsia="Cambria" w:hAnsiTheme="minorHAnsi" w:cs="Cambria"/>
          <w:color w:val="000000" w:themeColor="text1"/>
          <w:lang w:val="nb-NO"/>
        </w:rPr>
        <w:t>tilskudd</w:t>
      </w:r>
      <w:r w:rsidR="001F418F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F846A8">
        <w:rPr>
          <w:rFonts w:asciiTheme="minorHAnsi" w:eastAsia="Cambria" w:hAnsiTheme="minorHAnsi" w:cs="Cambria"/>
          <w:color w:val="000000" w:themeColor="text1"/>
          <w:lang w:val="nb-NO"/>
        </w:rPr>
        <w:t xml:space="preserve">som </w:t>
      </w:r>
      <w:r w:rsidR="009A545D">
        <w:rPr>
          <w:rFonts w:asciiTheme="minorHAnsi" w:eastAsia="Cambria" w:hAnsiTheme="minorHAnsi" w:cs="Cambria"/>
          <w:color w:val="000000" w:themeColor="text1"/>
          <w:lang w:val="nb-NO"/>
        </w:rPr>
        <w:t>kan</w:t>
      </w:r>
      <w:r w:rsidR="00F846A8">
        <w:rPr>
          <w:rFonts w:asciiTheme="minorHAnsi" w:eastAsia="Cambria" w:hAnsiTheme="minorHAnsi" w:cs="Cambria"/>
          <w:color w:val="000000" w:themeColor="text1"/>
          <w:lang w:val="nb-NO"/>
        </w:rPr>
        <w:t xml:space="preserve"> gjelde alle fylker.</w:t>
      </w:r>
      <w:r w:rsidR="00112ED7">
        <w:rPr>
          <w:rFonts w:asciiTheme="minorHAnsi" w:eastAsia="Cambria" w:hAnsiTheme="minorHAnsi" w:cs="Cambria"/>
          <w:color w:val="000000" w:themeColor="text1"/>
          <w:lang w:val="nb-NO"/>
        </w:rPr>
        <w:t xml:space="preserve"> Fylke</w:t>
      </w:r>
      <w:r w:rsidR="00D950E8">
        <w:rPr>
          <w:rFonts w:asciiTheme="minorHAnsi" w:eastAsia="Cambria" w:hAnsiTheme="minorHAnsi" w:cs="Cambria"/>
          <w:color w:val="000000" w:themeColor="text1"/>
          <w:lang w:val="nb-NO"/>
        </w:rPr>
        <w:t>ne</w:t>
      </w:r>
      <w:r w:rsidR="0039642A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må </w:t>
      </w:r>
      <w:r w:rsidR="00D9352F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gi </w:t>
      </w:r>
      <w:proofErr w:type="spellStart"/>
      <w:r w:rsidR="00526348">
        <w:rPr>
          <w:rFonts w:asciiTheme="minorHAnsi" w:eastAsia="Cambria" w:hAnsiTheme="minorHAnsi" w:cs="Cambria"/>
          <w:color w:val="000000" w:themeColor="text1"/>
          <w:lang w:val="nb-NO"/>
        </w:rPr>
        <w:t>seter</w:t>
      </w:r>
      <w:r w:rsidR="00AB1C47">
        <w:rPr>
          <w:rFonts w:asciiTheme="minorHAnsi" w:eastAsia="Cambria" w:hAnsiTheme="minorHAnsi" w:cs="Cambria"/>
          <w:color w:val="000000" w:themeColor="text1"/>
          <w:lang w:val="nb-NO"/>
        </w:rPr>
        <w:t>brukerene</w:t>
      </w:r>
      <w:proofErr w:type="spellEnd"/>
      <w:r w:rsidR="00AB1C47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D9352F" w:rsidRPr="00E56FA5">
        <w:rPr>
          <w:rFonts w:asciiTheme="minorHAnsi" w:eastAsia="Cambria" w:hAnsiTheme="minorHAnsi" w:cs="Cambria"/>
          <w:color w:val="000000" w:themeColor="text1"/>
          <w:lang w:val="nb-NO"/>
        </w:rPr>
        <w:t>nødvendig støtte til drift og utvikling</w:t>
      </w:r>
      <w:r w:rsidR="007C5687" w:rsidRPr="00E56FA5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F86EB4">
        <w:rPr>
          <w:rFonts w:asciiTheme="minorHAnsi" w:eastAsia="Cambria" w:hAnsiTheme="minorHAnsi" w:cs="Cambria"/>
          <w:color w:val="000000" w:themeColor="text1"/>
          <w:lang w:val="nb-NO"/>
        </w:rPr>
        <w:t xml:space="preserve">gjennom </w:t>
      </w:r>
      <w:r w:rsidR="007C5687" w:rsidRPr="00E56FA5">
        <w:rPr>
          <w:rFonts w:asciiTheme="minorHAnsi" w:eastAsia="Cambria" w:hAnsiTheme="minorHAnsi" w:cs="Cambria"/>
          <w:color w:val="000000" w:themeColor="text1"/>
          <w:lang w:val="nb-NO"/>
        </w:rPr>
        <w:t>driftstilskudd og investering</w:t>
      </w:r>
      <w:r w:rsidR="00F86EB4">
        <w:rPr>
          <w:rFonts w:asciiTheme="minorHAnsi" w:eastAsia="Cambria" w:hAnsiTheme="minorHAnsi" w:cs="Cambria"/>
          <w:color w:val="000000" w:themeColor="text1"/>
          <w:lang w:val="nb-NO"/>
        </w:rPr>
        <w:t>smidler</w:t>
      </w:r>
      <w:r w:rsidR="000E7EB0">
        <w:rPr>
          <w:rFonts w:asciiTheme="minorHAnsi" w:eastAsia="Cambria" w:hAnsiTheme="minorHAnsi" w:cs="Cambria"/>
          <w:color w:val="000000" w:themeColor="text1"/>
          <w:lang w:val="nb-NO"/>
        </w:rPr>
        <w:t>.</w:t>
      </w:r>
      <w:r w:rsidR="001E0408">
        <w:rPr>
          <w:rFonts w:asciiTheme="minorHAnsi" w:eastAsia="Cambria" w:hAnsiTheme="minorHAnsi" w:cs="Cambria"/>
          <w:color w:val="000000" w:themeColor="text1"/>
          <w:lang w:val="nb-NO"/>
        </w:rPr>
        <w:t xml:space="preserve"> </w:t>
      </w:r>
      <w:r w:rsidR="00466DC5" w:rsidRPr="00E56FA5">
        <w:rPr>
          <w:rFonts w:asciiTheme="minorHAnsi" w:hAnsiTheme="minorHAnsi"/>
          <w:color w:val="000000" w:themeColor="text1"/>
          <w:lang w:val="nb-NO"/>
        </w:rPr>
        <w:t>Det er fremdeles ulikheter i hvordan seterdrifta prioriteres av Innovasjon Norge</w:t>
      </w:r>
      <w:r w:rsidR="009D35EE">
        <w:rPr>
          <w:rFonts w:asciiTheme="minorHAnsi" w:hAnsiTheme="minorHAnsi"/>
          <w:color w:val="000000" w:themeColor="text1"/>
          <w:lang w:val="nb-NO"/>
        </w:rPr>
        <w:t xml:space="preserve">, </w:t>
      </w:r>
      <w:r w:rsidR="005416F5">
        <w:rPr>
          <w:rFonts w:asciiTheme="minorHAnsi" w:hAnsiTheme="minorHAnsi"/>
          <w:color w:val="000000" w:themeColor="text1"/>
          <w:lang w:val="nb-NO"/>
        </w:rPr>
        <w:t>og</w:t>
      </w:r>
      <w:r w:rsidR="00BF1E9D">
        <w:rPr>
          <w:rFonts w:asciiTheme="minorHAnsi" w:hAnsiTheme="minorHAnsi"/>
          <w:color w:val="000000" w:themeColor="text1"/>
          <w:lang w:val="nb-NO"/>
        </w:rPr>
        <w:t xml:space="preserve"> for å ta vare på setre i hele landet</w:t>
      </w:r>
      <w:r w:rsidR="000112B4">
        <w:rPr>
          <w:rFonts w:asciiTheme="minorHAnsi" w:hAnsiTheme="minorHAnsi"/>
          <w:color w:val="000000" w:themeColor="text1"/>
          <w:lang w:val="nb-NO"/>
        </w:rPr>
        <w:t xml:space="preserve"> må seterdrifta </w:t>
      </w:r>
      <w:r w:rsidR="00F744C8">
        <w:rPr>
          <w:rFonts w:asciiTheme="minorHAnsi" w:hAnsiTheme="minorHAnsi"/>
          <w:color w:val="000000" w:themeColor="text1"/>
          <w:lang w:val="nb-NO"/>
        </w:rPr>
        <w:t>prioriteres likt i alle fylker</w:t>
      </w:r>
      <w:r w:rsidR="00801517">
        <w:rPr>
          <w:rFonts w:asciiTheme="minorHAnsi" w:hAnsiTheme="minorHAnsi"/>
          <w:color w:val="000000" w:themeColor="text1"/>
          <w:lang w:val="nb-NO"/>
        </w:rPr>
        <w:t xml:space="preserve">. </w:t>
      </w:r>
      <w:r w:rsidR="00466DC5" w:rsidRPr="00E56FA5">
        <w:rPr>
          <w:rFonts w:asciiTheme="minorHAnsi" w:hAnsiTheme="minorHAnsi"/>
          <w:color w:val="000000" w:themeColor="text1"/>
          <w:lang w:val="nb-NO"/>
        </w:rPr>
        <w:t>Jordbruksavtalen gir nasjonale føringer, men i tillegg gir fylkeskommunen og det regionale partnerskapet for landbruk føringer for de regionale tilskuddene</w:t>
      </w:r>
      <w:r w:rsidR="00B56E5E" w:rsidRPr="00E56FA5">
        <w:rPr>
          <w:rFonts w:asciiTheme="minorHAnsi" w:hAnsiTheme="minorHAnsi"/>
          <w:color w:val="000000" w:themeColor="text1"/>
          <w:lang w:val="nb-NO"/>
        </w:rPr>
        <w:t>.</w:t>
      </w:r>
    </w:p>
    <w:p w14:paraId="5573A726" w14:textId="1E127AE7" w:rsidR="008F6FDA" w:rsidRPr="00E56FA5" w:rsidRDefault="00B56E5E" w:rsidP="008F6FD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Cambria" w:hAnsiTheme="minorHAnsi" w:cs="Cambria"/>
          <w:color w:val="000000" w:themeColor="text1"/>
          <w:lang w:val="nb-NO"/>
        </w:rPr>
      </w:pPr>
      <w:r w:rsidRPr="00E56FA5">
        <w:rPr>
          <w:rFonts w:asciiTheme="minorHAnsi" w:hAnsiTheme="minorHAnsi"/>
          <w:color w:val="000000" w:themeColor="text1"/>
          <w:lang w:val="nb-NO"/>
        </w:rPr>
        <w:t xml:space="preserve">Videre </w:t>
      </w:r>
      <w:r w:rsidR="00896E37" w:rsidRPr="00E56FA5">
        <w:rPr>
          <w:rFonts w:asciiTheme="minorHAnsi" w:hAnsiTheme="minorHAnsi"/>
          <w:color w:val="000000" w:themeColor="text1"/>
          <w:lang w:val="nb-NO"/>
        </w:rPr>
        <w:t>bør alle fylker</w:t>
      </w:r>
      <w:r w:rsidR="006F07A0" w:rsidRPr="00E56FA5">
        <w:rPr>
          <w:rFonts w:asciiTheme="minorHAnsi" w:hAnsiTheme="minorHAnsi"/>
          <w:color w:val="000000" w:themeColor="text1"/>
          <w:lang w:val="nb-NO"/>
        </w:rPr>
        <w:t xml:space="preserve"> </w:t>
      </w:r>
      <w:r w:rsidRPr="00E56FA5">
        <w:rPr>
          <w:rFonts w:asciiTheme="minorHAnsi" w:hAnsiTheme="minorHAnsi"/>
          <w:color w:val="000000" w:themeColor="text1"/>
          <w:lang w:val="nb-NO"/>
        </w:rPr>
        <w:t xml:space="preserve">ha </w:t>
      </w:r>
      <w:r w:rsidR="00856A7A">
        <w:rPr>
          <w:rFonts w:asciiTheme="minorHAnsi" w:hAnsiTheme="minorHAnsi"/>
          <w:color w:val="000000" w:themeColor="text1"/>
          <w:lang w:val="nb-NO"/>
        </w:rPr>
        <w:t xml:space="preserve">egen </w:t>
      </w:r>
      <w:r w:rsidR="00C5613C">
        <w:rPr>
          <w:rFonts w:asciiTheme="minorHAnsi" w:hAnsiTheme="minorHAnsi"/>
          <w:color w:val="000000" w:themeColor="text1"/>
          <w:lang w:val="nb-NO"/>
        </w:rPr>
        <w:t xml:space="preserve">ordning for </w:t>
      </w:r>
      <w:r w:rsidR="00683E35" w:rsidRPr="00E56FA5">
        <w:rPr>
          <w:rFonts w:asciiTheme="minorHAnsi" w:hAnsiTheme="minorHAnsi"/>
          <w:color w:val="000000" w:themeColor="text1"/>
          <w:lang w:val="nb-NO"/>
        </w:rPr>
        <w:t>«</w:t>
      </w:r>
      <w:proofErr w:type="spellStart"/>
      <w:r w:rsidR="00683E35" w:rsidRPr="00E56FA5">
        <w:rPr>
          <w:rFonts w:asciiTheme="minorHAnsi" w:hAnsiTheme="minorHAnsi"/>
          <w:color w:val="000000" w:themeColor="text1"/>
          <w:lang w:val="nb-NO"/>
        </w:rPr>
        <w:t>Besøksseter</w:t>
      </w:r>
      <w:proofErr w:type="spellEnd"/>
      <w:r w:rsidR="00683E35" w:rsidRPr="00E56FA5">
        <w:rPr>
          <w:rFonts w:asciiTheme="minorHAnsi" w:hAnsiTheme="minorHAnsi"/>
          <w:color w:val="000000" w:themeColor="text1"/>
          <w:lang w:val="nb-NO"/>
        </w:rPr>
        <w:t xml:space="preserve">» som kategori </w:t>
      </w:r>
      <w:r w:rsidRPr="00E56FA5">
        <w:rPr>
          <w:rFonts w:asciiTheme="minorHAnsi" w:hAnsiTheme="minorHAnsi"/>
          <w:color w:val="000000" w:themeColor="text1"/>
          <w:lang w:val="nb-NO"/>
        </w:rPr>
        <w:t xml:space="preserve">i sin </w:t>
      </w:r>
      <w:proofErr w:type="spellStart"/>
      <w:r w:rsidRPr="00E56FA5">
        <w:rPr>
          <w:rFonts w:asciiTheme="minorHAnsi" w:hAnsiTheme="minorHAnsi"/>
          <w:color w:val="000000" w:themeColor="text1"/>
          <w:lang w:val="nb-NO"/>
        </w:rPr>
        <w:t>RMP</w:t>
      </w:r>
      <w:proofErr w:type="spellEnd"/>
      <w:r w:rsidRPr="00E56FA5">
        <w:rPr>
          <w:rFonts w:asciiTheme="minorHAnsi" w:hAnsiTheme="minorHAnsi"/>
          <w:color w:val="000000" w:themeColor="text1"/>
          <w:lang w:val="nb-NO"/>
        </w:rPr>
        <w:t>-ordning</w:t>
      </w:r>
      <w:r w:rsidR="006154A2">
        <w:rPr>
          <w:rFonts w:asciiTheme="minorHAnsi" w:hAnsiTheme="minorHAnsi"/>
          <w:color w:val="000000" w:themeColor="text1"/>
          <w:lang w:val="nb-NO"/>
        </w:rPr>
        <w:t>.</w:t>
      </w:r>
      <w:r w:rsidR="00AC02A5" w:rsidRPr="00E56FA5">
        <w:rPr>
          <w:rFonts w:asciiTheme="minorHAnsi" w:hAnsiTheme="minorHAnsi"/>
          <w:color w:val="000000" w:themeColor="text1"/>
          <w:lang w:val="nb-NO"/>
        </w:rPr>
        <w:t xml:space="preserve"> </w:t>
      </w:r>
      <w:r w:rsidR="002F7F3D">
        <w:rPr>
          <w:rFonts w:asciiTheme="minorHAnsi" w:hAnsiTheme="minorHAnsi"/>
          <w:color w:val="000000" w:themeColor="text1"/>
          <w:lang w:val="nb-NO"/>
        </w:rPr>
        <w:t xml:space="preserve">Flere </w:t>
      </w:r>
      <w:r w:rsidR="007701EE">
        <w:rPr>
          <w:rFonts w:asciiTheme="minorHAnsi" w:hAnsiTheme="minorHAnsi"/>
          <w:color w:val="000000" w:themeColor="text1"/>
          <w:lang w:val="nb-NO"/>
        </w:rPr>
        <w:t xml:space="preserve">setre har ikke infrastruktur til å levere melk med melkebil og må derfor foredle </w:t>
      </w:r>
      <w:r w:rsidR="0040004A">
        <w:rPr>
          <w:rFonts w:asciiTheme="minorHAnsi" w:hAnsiTheme="minorHAnsi"/>
          <w:color w:val="000000" w:themeColor="text1"/>
          <w:lang w:val="nb-NO"/>
        </w:rPr>
        <w:t xml:space="preserve">all </w:t>
      </w:r>
      <w:r w:rsidR="00CD5C86">
        <w:rPr>
          <w:rFonts w:asciiTheme="minorHAnsi" w:hAnsiTheme="minorHAnsi"/>
          <w:color w:val="000000" w:themeColor="text1"/>
          <w:lang w:val="nb-NO"/>
        </w:rPr>
        <w:t xml:space="preserve">melka selv. </w:t>
      </w:r>
      <w:r w:rsidR="00CC484A">
        <w:rPr>
          <w:rFonts w:asciiTheme="minorHAnsi" w:hAnsiTheme="minorHAnsi"/>
          <w:color w:val="000000" w:themeColor="text1"/>
          <w:lang w:val="nb-NO"/>
        </w:rPr>
        <w:t xml:space="preserve">Ved å ta imot gjester </w:t>
      </w:r>
      <w:r w:rsidR="001364BE">
        <w:rPr>
          <w:rFonts w:asciiTheme="minorHAnsi" w:hAnsiTheme="minorHAnsi"/>
          <w:color w:val="000000" w:themeColor="text1"/>
          <w:lang w:val="nb-NO"/>
        </w:rPr>
        <w:t xml:space="preserve">og tilby servering av seterprodukter </w:t>
      </w:r>
      <w:r w:rsidR="009E3CF8">
        <w:rPr>
          <w:rFonts w:asciiTheme="minorHAnsi" w:hAnsiTheme="minorHAnsi"/>
          <w:color w:val="000000" w:themeColor="text1"/>
          <w:lang w:val="nb-NO"/>
        </w:rPr>
        <w:t xml:space="preserve">blir disse setrene viktige møteplasser </w:t>
      </w:r>
      <w:r w:rsidR="00E57422">
        <w:rPr>
          <w:rFonts w:asciiTheme="minorHAnsi" w:hAnsiTheme="minorHAnsi"/>
          <w:color w:val="000000" w:themeColor="text1"/>
          <w:lang w:val="nb-NO"/>
        </w:rPr>
        <w:t>for kunnskapsformidling</w:t>
      </w:r>
      <w:r w:rsidR="00203AD0">
        <w:rPr>
          <w:rFonts w:asciiTheme="minorHAnsi" w:hAnsiTheme="minorHAnsi"/>
          <w:color w:val="000000" w:themeColor="text1"/>
          <w:lang w:val="nb-NO"/>
        </w:rPr>
        <w:t xml:space="preserve"> og </w:t>
      </w:r>
      <w:proofErr w:type="spellStart"/>
      <w:r w:rsidR="00203AD0">
        <w:rPr>
          <w:rFonts w:asciiTheme="minorHAnsi" w:hAnsiTheme="minorHAnsi"/>
          <w:color w:val="000000" w:themeColor="text1"/>
          <w:lang w:val="nb-NO"/>
        </w:rPr>
        <w:t>seteropplevelser</w:t>
      </w:r>
      <w:proofErr w:type="spellEnd"/>
      <w:r w:rsidR="00203AD0">
        <w:rPr>
          <w:rFonts w:asciiTheme="minorHAnsi" w:hAnsiTheme="minorHAnsi"/>
          <w:color w:val="000000" w:themeColor="text1"/>
          <w:lang w:val="nb-NO"/>
        </w:rPr>
        <w:t xml:space="preserve">. </w:t>
      </w:r>
      <w:r w:rsidR="00B54E4C">
        <w:rPr>
          <w:rFonts w:asciiTheme="minorHAnsi" w:hAnsiTheme="minorHAnsi"/>
          <w:color w:val="000000" w:themeColor="text1"/>
          <w:lang w:val="nb-NO"/>
        </w:rPr>
        <w:t xml:space="preserve">Drift av </w:t>
      </w:r>
      <w:proofErr w:type="spellStart"/>
      <w:r w:rsidR="00B54E4C">
        <w:rPr>
          <w:rFonts w:asciiTheme="minorHAnsi" w:hAnsiTheme="minorHAnsi"/>
          <w:color w:val="000000" w:themeColor="text1"/>
          <w:lang w:val="nb-NO"/>
        </w:rPr>
        <w:t>besøkssetre</w:t>
      </w:r>
      <w:proofErr w:type="spellEnd"/>
      <w:r w:rsidR="00B54E4C">
        <w:rPr>
          <w:rFonts w:asciiTheme="minorHAnsi" w:hAnsiTheme="minorHAnsi"/>
          <w:color w:val="000000" w:themeColor="text1"/>
          <w:lang w:val="nb-NO"/>
        </w:rPr>
        <w:t xml:space="preserve"> er svært </w:t>
      </w:r>
      <w:r w:rsidR="0040004A">
        <w:rPr>
          <w:rFonts w:asciiTheme="minorHAnsi" w:hAnsiTheme="minorHAnsi"/>
          <w:color w:val="000000" w:themeColor="text1"/>
          <w:lang w:val="nb-NO"/>
        </w:rPr>
        <w:t xml:space="preserve">arbeids – og </w:t>
      </w:r>
      <w:r w:rsidR="00B54E4C">
        <w:rPr>
          <w:rFonts w:asciiTheme="minorHAnsi" w:hAnsiTheme="minorHAnsi"/>
          <w:color w:val="000000" w:themeColor="text1"/>
          <w:lang w:val="nb-NO"/>
        </w:rPr>
        <w:t>tidkrevend</w:t>
      </w:r>
      <w:r w:rsidR="00D71055">
        <w:rPr>
          <w:rFonts w:asciiTheme="minorHAnsi" w:hAnsiTheme="minorHAnsi"/>
          <w:color w:val="000000" w:themeColor="text1"/>
          <w:lang w:val="nb-NO"/>
        </w:rPr>
        <w:t xml:space="preserve">e </w:t>
      </w:r>
      <w:r w:rsidR="002C4047">
        <w:rPr>
          <w:rFonts w:asciiTheme="minorHAnsi" w:hAnsiTheme="minorHAnsi"/>
          <w:color w:val="000000" w:themeColor="text1"/>
          <w:lang w:val="nb-NO"/>
        </w:rPr>
        <w:t xml:space="preserve">og </w:t>
      </w:r>
      <w:r w:rsidR="000277D3">
        <w:rPr>
          <w:rFonts w:asciiTheme="minorHAnsi" w:hAnsiTheme="minorHAnsi"/>
          <w:color w:val="000000" w:themeColor="text1"/>
          <w:lang w:val="nb-NO"/>
        </w:rPr>
        <w:t>de</w:t>
      </w:r>
      <w:r w:rsidR="00FE1DD2">
        <w:rPr>
          <w:rFonts w:asciiTheme="minorHAnsi" w:hAnsiTheme="minorHAnsi"/>
          <w:color w:val="000000" w:themeColor="text1"/>
          <w:lang w:val="nb-NO"/>
        </w:rPr>
        <w:t>rfor bør det være</w:t>
      </w:r>
      <w:r w:rsidR="0040004A">
        <w:rPr>
          <w:rFonts w:asciiTheme="minorHAnsi" w:hAnsiTheme="minorHAnsi"/>
          <w:color w:val="000000" w:themeColor="text1"/>
          <w:lang w:val="nb-NO"/>
        </w:rPr>
        <w:t xml:space="preserve"> </w:t>
      </w:r>
      <w:r w:rsidR="00AC02A5" w:rsidRPr="00E56FA5">
        <w:rPr>
          <w:rFonts w:asciiTheme="minorHAnsi" w:hAnsiTheme="minorHAnsi"/>
          <w:color w:val="000000" w:themeColor="text1"/>
          <w:lang w:val="nb-NO"/>
        </w:rPr>
        <w:t xml:space="preserve">et </w:t>
      </w:r>
      <w:r w:rsidR="0089437F" w:rsidRPr="00E56FA5">
        <w:rPr>
          <w:rFonts w:asciiTheme="minorHAnsi" w:hAnsiTheme="minorHAnsi"/>
          <w:color w:val="000000" w:themeColor="text1"/>
          <w:lang w:val="nb-NO"/>
        </w:rPr>
        <w:t xml:space="preserve">lavere krav til </w:t>
      </w:r>
      <w:r w:rsidR="00937318" w:rsidRPr="00E56FA5">
        <w:rPr>
          <w:rFonts w:asciiTheme="minorHAnsi" w:hAnsiTheme="minorHAnsi"/>
          <w:color w:val="000000" w:themeColor="text1"/>
          <w:lang w:val="nb-NO"/>
        </w:rPr>
        <w:t>antall liter melk pr dag</w:t>
      </w:r>
      <w:r w:rsidR="00040367" w:rsidRPr="00E56FA5">
        <w:rPr>
          <w:rFonts w:asciiTheme="minorHAnsi" w:hAnsiTheme="minorHAnsi"/>
          <w:color w:val="000000" w:themeColor="text1"/>
          <w:lang w:val="nb-NO"/>
        </w:rPr>
        <w:t xml:space="preserve"> </w:t>
      </w:r>
      <w:r w:rsidR="00C645BF">
        <w:rPr>
          <w:rFonts w:asciiTheme="minorHAnsi" w:hAnsiTheme="minorHAnsi"/>
          <w:color w:val="000000" w:themeColor="text1"/>
          <w:lang w:val="nb-NO"/>
        </w:rPr>
        <w:t xml:space="preserve">for disse setrene. </w:t>
      </w:r>
      <w:proofErr w:type="spellStart"/>
      <w:r w:rsidR="00F63297" w:rsidRPr="00E56FA5">
        <w:rPr>
          <w:rFonts w:asciiTheme="minorHAnsi" w:hAnsiTheme="minorHAnsi"/>
          <w:color w:val="000000" w:themeColor="text1"/>
          <w:lang w:val="nb-NO"/>
        </w:rPr>
        <w:t>Besøkssetra</w:t>
      </w:r>
      <w:proofErr w:type="spellEnd"/>
      <w:r w:rsidR="00F63297" w:rsidRPr="00E56FA5">
        <w:rPr>
          <w:rFonts w:asciiTheme="minorHAnsi" w:hAnsiTheme="minorHAnsi"/>
          <w:color w:val="000000" w:themeColor="text1"/>
          <w:lang w:val="nb-NO"/>
        </w:rPr>
        <w:t xml:space="preserve"> </w:t>
      </w:r>
      <w:r w:rsidRPr="00E56FA5">
        <w:rPr>
          <w:rFonts w:asciiTheme="minorHAnsi" w:hAnsiTheme="minorHAnsi"/>
          <w:color w:val="000000" w:themeColor="text1"/>
          <w:lang w:val="nb-NO"/>
        </w:rPr>
        <w:t>er spesielt viktig for småskala seterbrukere</w:t>
      </w:r>
      <w:r w:rsidR="004133C4" w:rsidRPr="00E56FA5">
        <w:rPr>
          <w:rFonts w:asciiTheme="minorHAnsi" w:hAnsiTheme="minorHAnsi"/>
          <w:color w:val="000000" w:themeColor="text1"/>
          <w:lang w:val="nb-NO"/>
        </w:rPr>
        <w:t xml:space="preserve"> </w:t>
      </w:r>
      <w:r w:rsidR="00497F6C" w:rsidRPr="00E56FA5">
        <w:rPr>
          <w:rFonts w:asciiTheme="minorHAnsi" w:hAnsiTheme="minorHAnsi"/>
          <w:color w:val="000000" w:themeColor="text1"/>
          <w:lang w:val="nb-NO"/>
        </w:rPr>
        <w:t xml:space="preserve">som i stor grad </w:t>
      </w:r>
      <w:r w:rsidR="00B37342" w:rsidRPr="00E56FA5">
        <w:rPr>
          <w:rFonts w:asciiTheme="minorHAnsi" w:hAnsiTheme="minorHAnsi"/>
          <w:color w:val="000000" w:themeColor="text1"/>
          <w:lang w:val="nb-NO"/>
        </w:rPr>
        <w:t>ivaretar</w:t>
      </w:r>
      <w:r w:rsidR="00497F6C" w:rsidRPr="00E56FA5">
        <w:rPr>
          <w:rFonts w:asciiTheme="minorHAnsi" w:hAnsiTheme="minorHAnsi"/>
          <w:color w:val="000000" w:themeColor="text1"/>
          <w:lang w:val="nb-NO"/>
        </w:rPr>
        <w:t xml:space="preserve"> og formidler </w:t>
      </w:r>
      <w:r w:rsidR="00DC2BAD" w:rsidRPr="00E56FA5">
        <w:rPr>
          <w:rFonts w:asciiTheme="minorHAnsi" w:hAnsiTheme="minorHAnsi"/>
          <w:color w:val="000000" w:themeColor="text1"/>
          <w:lang w:val="nb-NO"/>
        </w:rPr>
        <w:t>de immaterielle verdiene i seterkulturen</w:t>
      </w:r>
      <w:r w:rsidR="00AC02A5" w:rsidRPr="00E56FA5">
        <w:rPr>
          <w:rFonts w:asciiTheme="minorHAnsi" w:hAnsiTheme="minorHAnsi"/>
          <w:color w:val="000000" w:themeColor="text1"/>
          <w:lang w:val="nb-NO"/>
        </w:rPr>
        <w:t>.</w:t>
      </w:r>
    </w:p>
    <w:p w14:paraId="53B77554" w14:textId="7E3C1FBF" w:rsidR="008F1718" w:rsidRPr="00724201" w:rsidRDefault="009351E7" w:rsidP="00E07F7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hAnsiTheme="minorHAnsi"/>
          <w:color w:val="000000" w:themeColor="text1"/>
          <w:lang w:val="nb-NO"/>
        </w:rPr>
      </w:pPr>
      <w:r>
        <w:rPr>
          <w:rFonts w:asciiTheme="minorHAnsi" w:hAnsiTheme="minorHAnsi"/>
          <w:color w:val="000000" w:themeColor="text1"/>
          <w:lang w:val="nb-NO"/>
        </w:rPr>
        <w:t xml:space="preserve">Den </w:t>
      </w:r>
      <w:r w:rsidR="00AC02A5" w:rsidRPr="00E56FA5">
        <w:rPr>
          <w:rFonts w:asciiTheme="minorHAnsi" w:hAnsiTheme="minorHAnsi"/>
          <w:color w:val="000000" w:themeColor="text1"/>
          <w:lang w:val="nb-NO"/>
        </w:rPr>
        <w:t xml:space="preserve">nordiske </w:t>
      </w:r>
      <w:r w:rsidR="005066B9" w:rsidRPr="00E56FA5">
        <w:rPr>
          <w:rFonts w:asciiTheme="minorHAnsi" w:hAnsiTheme="minorHAnsi"/>
          <w:color w:val="000000" w:themeColor="text1"/>
          <w:lang w:val="nb-NO"/>
        </w:rPr>
        <w:t xml:space="preserve">seterkulturen </w:t>
      </w:r>
      <w:r>
        <w:rPr>
          <w:rFonts w:asciiTheme="minorHAnsi" w:hAnsiTheme="minorHAnsi"/>
          <w:color w:val="000000" w:themeColor="text1"/>
          <w:lang w:val="nb-NO"/>
        </w:rPr>
        <w:t xml:space="preserve">er </w:t>
      </w:r>
      <w:r w:rsidR="00185BD0">
        <w:rPr>
          <w:rFonts w:asciiTheme="minorHAnsi" w:hAnsiTheme="minorHAnsi"/>
          <w:color w:val="000000" w:themeColor="text1"/>
          <w:lang w:val="nb-NO"/>
        </w:rPr>
        <w:t xml:space="preserve">skrevet inn </w:t>
      </w:r>
      <w:r w:rsidR="00492DD2">
        <w:rPr>
          <w:rFonts w:asciiTheme="minorHAnsi" w:hAnsiTheme="minorHAnsi"/>
          <w:color w:val="000000" w:themeColor="text1"/>
          <w:lang w:val="nb-NO"/>
        </w:rPr>
        <w:t xml:space="preserve">på </w:t>
      </w:r>
      <w:r w:rsidR="005066B9" w:rsidRPr="00E56FA5">
        <w:rPr>
          <w:rFonts w:asciiTheme="minorHAnsi" w:hAnsiTheme="minorHAnsi"/>
          <w:color w:val="000000" w:themeColor="text1"/>
          <w:lang w:val="nb-NO"/>
        </w:rPr>
        <w:t xml:space="preserve">UNESCO sin liste </w:t>
      </w:r>
      <w:r w:rsidR="00185BD0">
        <w:rPr>
          <w:rFonts w:asciiTheme="minorHAnsi" w:hAnsiTheme="minorHAnsi"/>
          <w:color w:val="000000" w:themeColor="text1"/>
          <w:lang w:val="nb-NO"/>
        </w:rPr>
        <w:t>representative liste</w:t>
      </w:r>
      <w:r w:rsidR="0004698C">
        <w:rPr>
          <w:rFonts w:asciiTheme="minorHAnsi" w:hAnsiTheme="minorHAnsi"/>
          <w:color w:val="000000" w:themeColor="text1"/>
          <w:lang w:val="nb-NO"/>
        </w:rPr>
        <w:t xml:space="preserve"> som understr</w:t>
      </w:r>
      <w:r w:rsidR="00873A23">
        <w:rPr>
          <w:rFonts w:asciiTheme="minorHAnsi" w:hAnsiTheme="minorHAnsi"/>
          <w:color w:val="000000" w:themeColor="text1"/>
          <w:lang w:val="nb-NO"/>
        </w:rPr>
        <w:t>e</w:t>
      </w:r>
      <w:r w:rsidR="0004698C">
        <w:rPr>
          <w:rFonts w:asciiTheme="minorHAnsi" w:hAnsiTheme="minorHAnsi"/>
          <w:color w:val="000000" w:themeColor="text1"/>
          <w:lang w:val="nb-NO"/>
        </w:rPr>
        <w:t>ker</w:t>
      </w:r>
      <w:r w:rsidR="00873A23">
        <w:rPr>
          <w:rFonts w:asciiTheme="minorHAnsi" w:hAnsiTheme="minorHAnsi"/>
          <w:color w:val="000000" w:themeColor="text1"/>
          <w:lang w:val="nb-NO"/>
        </w:rPr>
        <w:t xml:space="preserve"> viktigheten av verdiene </w:t>
      </w:r>
      <w:r w:rsidR="00EE1DF3">
        <w:rPr>
          <w:rFonts w:asciiTheme="minorHAnsi" w:hAnsiTheme="minorHAnsi"/>
          <w:color w:val="000000" w:themeColor="text1"/>
          <w:lang w:val="nb-NO"/>
        </w:rPr>
        <w:t>som er knyttet til denne levende kulturarven</w:t>
      </w:r>
      <w:r w:rsidR="004367DA">
        <w:rPr>
          <w:rFonts w:asciiTheme="minorHAnsi" w:hAnsiTheme="minorHAnsi"/>
          <w:color w:val="000000" w:themeColor="text1"/>
          <w:lang w:val="nb-NO"/>
        </w:rPr>
        <w:t>.</w:t>
      </w:r>
      <w:r w:rsidR="008D628B">
        <w:rPr>
          <w:rFonts w:asciiTheme="minorHAnsi" w:hAnsiTheme="minorHAnsi"/>
          <w:color w:val="000000" w:themeColor="text1"/>
          <w:lang w:val="nb-NO"/>
        </w:rPr>
        <w:t xml:space="preserve"> </w:t>
      </w:r>
      <w:r w:rsidR="00D2795B">
        <w:rPr>
          <w:rFonts w:asciiTheme="minorHAnsi" w:hAnsiTheme="minorHAnsi"/>
          <w:color w:val="000000" w:themeColor="text1"/>
          <w:lang w:val="nb-NO"/>
        </w:rPr>
        <w:t>Kunnskap og ferdigheter</w:t>
      </w:r>
      <w:r w:rsidR="002171A9">
        <w:rPr>
          <w:rFonts w:asciiTheme="minorHAnsi" w:hAnsiTheme="minorHAnsi"/>
          <w:color w:val="000000" w:themeColor="text1"/>
          <w:lang w:val="nb-NO"/>
        </w:rPr>
        <w:t xml:space="preserve"> i den daglige seterdrifta er</w:t>
      </w:r>
      <w:r w:rsidR="009F5398">
        <w:rPr>
          <w:rFonts w:asciiTheme="minorHAnsi" w:hAnsiTheme="minorHAnsi"/>
          <w:color w:val="000000" w:themeColor="text1"/>
          <w:lang w:val="nb-NO"/>
        </w:rPr>
        <w:t xml:space="preserve"> en viktig beredskap for </w:t>
      </w:r>
      <w:r w:rsidR="009F0F97">
        <w:rPr>
          <w:rFonts w:asciiTheme="minorHAnsi" w:hAnsiTheme="minorHAnsi"/>
          <w:color w:val="000000" w:themeColor="text1"/>
          <w:lang w:val="nb-NO"/>
        </w:rPr>
        <w:t xml:space="preserve">å kunne nytte </w:t>
      </w:r>
      <w:r w:rsidR="00544DB1">
        <w:rPr>
          <w:rFonts w:asciiTheme="minorHAnsi" w:hAnsiTheme="minorHAnsi"/>
          <w:color w:val="000000" w:themeColor="text1"/>
          <w:lang w:val="nb-NO"/>
        </w:rPr>
        <w:t>marginale naturressurse</w:t>
      </w:r>
      <w:r w:rsidR="00367D44">
        <w:rPr>
          <w:rFonts w:asciiTheme="minorHAnsi" w:hAnsiTheme="minorHAnsi"/>
          <w:color w:val="000000" w:themeColor="text1"/>
          <w:lang w:val="nb-NO"/>
        </w:rPr>
        <w:t xml:space="preserve">r for </w:t>
      </w:r>
      <w:r w:rsidR="00782D7F">
        <w:rPr>
          <w:rFonts w:asciiTheme="minorHAnsi" w:hAnsiTheme="minorHAnsi"/>
          <w:color w:val="000000" w:themeColor="text1"/>
          <w:lang w:val="nb-NO"/>
        </w:rPr>
        <w:t xml:space="preserve">en bærekraftig </w:t>
      </w:r>
      <w:r w:rsidR="00367D44">
        <w:rPr>
          <w:rFonts w:asciiTheme="minorHAnsi" w:hAnsiTheme="minorHAnsi"/>
          <w:color w:val="000000" w:themeColor="text1"/>
          <w:lang w:val="nb-NO"/>
        </w:rPr>
        <w:t>matproduksjon</w:t>
      </w:r>
      <w:r w:rsidR="00E86EB7">
        <w:rPr>
          <w:rFonts w:asciiTheme="minorHAnsi" w:hAnsiTheme="minorHAnsi"/>
          <w:color w:val="000000" w:themeColor="text1"/>
          <w:lang w:val="nb-NO"/>
        </w:rPr>
        <w:t>,</w:t>
      </w:r>
      <w:r w:rsidR="00782D7F">
        <w:rPr>
          <w:rFonts w:asciiTheme="minorHAnsi" w:hAnsiTheme="minorHAnsi"/>
          <w:color w:val="000000" w:themeColor="text1"/>
          <w:lang w:val="nb-NO"/>
        </w:rPr>
        <w:t xml:space="preserve"> </w:t>
      </w:r>
      <w:r w:rsidR="00344057">
        <w:rPr>
          <w:rFonts w:asciiTheme="minorHAnsi" w:hAnsiTheme="minorHAnsi"/>
          <w:color w:val="000000" w:themeColor="text1"/>
          <w:lang w:val="nb-NO"/>
        </w:rPr>
        <w:t xml:space="preserve">både når det gjelder produksjon av gode </w:t>
      </w:r>
      <w:r w:rsidR="00A36AE4">
        <w:rPr>
          <w:rFonts w:asciiTheme="minorHAnsi" w:hAnsiTheme="minorHAnsi"/>
          <w:color w:val="000000" w:themeColor="text1"/>
          <w:lang w:val="nb-NO"/>
        </w:rPr>
        <w:t xml:space="preserve">proteinrike </w:t>
      </w:r>
      <w:r w:rsidR="00344057">
        <w:rPr>
          <w:rFonts w:asciiTheme="minorHAnsi" w:hAnsiTheme="minorHAnsi"/>
          <w:color w:val="000000" w:themeColor="text1"/>
          <w:lang w:val="nb-NO"/>
        </w:rPr>
        <w:t xml:space="preserve">råvarer og </w:t>
      </w:r>
      <w:r w:rsidR="00172CD6">
        <w:rPr>
          <w:rFonts w:asciiTheme="minorHAnsi" w:hAnsiTheme="minorHAnsi"/>
          <w:color w:val="000000" w:themeColor="text1"/>
          <w:lang w:val="nb-NO"/>
        </w:rPr>
        <w:t>mathån</w:t>
      </w:r>
      <w:r w:rsidR="0057551B">
        <w:rPr>
          <w:rFonts w:asciiTheme="minorHAnsi" w:hAnsiTheme="minorHAnsi"/>
          <w:color w:val="000000" w:themeColor="text1"/>
          <w:lang w:val="nb-NO"/>
        </w:rPr>
        <w:t>d</w:t>
      </w:r>
      <w:r w:rsidR="00172CD6">
        <w:rPr>
          <w:rFonts w:asciiTheme="minorHAnsi" w:hAnsiTheme="minorHAnsi"/>
          <w:color w:val="000000" w:themeColor="text1"/>
          <w:lang w:val="nb-NO"/>
        </w:rPr>
        <w:t xml:space="preserve">verket i </w:t>
      </w:r>
      <w:r w:rsidR="00344057">
        <w:rPr>
          <w:rFonts w:asciiTheme="minorHAnsi" w:hAnsiTheme="minorHAnsi"/>
          <w:color w:val="000000" w:themeColor="text1"/>
          <w:lang w:val="nb-NO"/>
        </w:rPr>
        <w:t>fore</w:t>
      </w:r>
      <w:r w:rsidR="00B8736F">
        <w:rPr>
          <w:rFonts w:asciiTheme="minorHAnsi" w:hAnsiTheme="minorHAnsi"/>
          <w:color w:val="000000" w:themeColor="text1"/>
          <w:lang w:val="nb-NO"/>
        </w:rPr>
        <w:t>dling</w:t>
      </w:r>
      <w:r w:rsidR="00450491">
        <w:rPr>
          <w:rFonts w:asciiTheme="minorHAnsi" w:hAnsiTheme="minorHAnsi"/>
          <w:color w:val="000000" w:themeColor="text1"/>
          <w:lang w:val="nb-NO"/>
        </w:rPr>
        <w:t>a</w:t>
      </w:r>
      <w:r w:rsidR="00B8736F">
        <w:rPr>
          <w:rFonts w:asciiTheme="minorHAnsi" w:hAnsiTheme="minorHAnsi"/>
          <w:color w:val="000000" w:themeColor="text1"/>
          <w:lang w:val="nb-NO"/>
        </w:rPr>
        <w:t xml:space="preserve">. </w:t>
      </w:r>
      <w:r w:rsidR="00D65D59">
        <w:rPr>
          <w:rFonts w:asciiTheme="minorHAnsi" w:hAnsiTheme="minorHAnsi"/>
          <w:color w:val="000000" w:themeColor="text1"/>
          <w:lang w:val="nb-NO"/>
        </w:rPr>
        <w:t>I</w:t>
      </w:r>
      <w:r w:rsidR="003863EB">
        <w:rPr>
          <w:rFonts w:asciiTheme="minorHAnsi" w:hAnsiTheme="minorHAnsi"/>
          <w:color w:val="000000" w:themeColor="text1"/>
          <w:lang w:val="nb-NO"/>
        </w:rPr>
        <w:t xml:space="preserve"> tillegg til at </w:t>
      </w:r>
      <w:r w:rsidR="00C26ED9">
        <w:rPr>
          <w:rFonts w:asciiTheme="minorHAnsi" w:hAnsiTheme="minorHAnsi"/>
          <w:color w:val="000000" w:themeColor="text1"/>
          <w:lang w:val="nb-NO"/>
        </w:rPr>
        <w:t xml:space="preserve">seterdrifta </w:t>
      </w:r>
      <w:r w:rsidR="00316A48">
        <w:rPr>
          <w:rFonts w:asciiTheme="minorHAnsi" w:hAnsiTheme="minorHAnsi"/>
          <w:color w:val="000000" w:themeColor="text1"/>
          <w:lang w:val="nb-NO"/>
        </w:rPr>
        <w:t xml:space="preserve">produserer mat </w:t>
      </w:r>
      <w:r w:rsidR="00D72FE6">
        <w:rPr>
          <w:rFonts w:asciiTheme="minorHAnsi" w:hAnsiTheme="minorHAnsi"/>
          <w:color w:val="000000" w:themeColor="text1"/>
          <w:lang w:val="nb-NO"/>
        </w:rPr>
        <w:t xml:space="preserve">og </w:t>
      </w:r>
      <w:r w:rsidR="00C26ED9">
        <w:rPr>
          <w:rFonts w:asciiTheme="minorHAnsi" w:hAnsiTheme="minorHAnsi"/>
          <w:color w:val="000000" w:themeColor="text1"/>
          <w:lang w:val="nb-NO"/>
        </w:rPr>
        <w:t>forvalter flere kulturverdier</w:t>
      </w:r>
      <w:r w:rsidR="00E541EB">
        <w:rPr>
          <w:rFonts w:asciiTheme="minorHAnsi" w:hAnsiTheme="minorHAnsi"/>
          <w:color w:val="000000" w:themeColor="text1"/>
          <w:lang w:val="nb-NO"/>
        </w:rPr>
        <w:t xml:space="preserve">, sørger beitedyra </w:t>
      </w:r>
      <w:r w:rsidR="00917E0C">
        <w:rPr>
          <w:rFonts w:asciiTheme="minorHAnsi" w:hAnsiTheme="minorHAnsi"/>
          <w:color w:val="000000" w:themeColor="text1"/>
          <w:lang w:val="nb-NO"/>
        </w:rPr>
        <w:t>for åpne kultur</w:t>
      </w:r>
      <w:r w:rsidR="001215EB">
        <w:rPr>
          <w:rFonts w:asciiTheme="minorHAnsi" w:hAnsiTheme="minorHAnsi"/>
          <w:color w:val="000000" w:themeColor="text1"/>
          <w:lang w:val="nb-NO"/>
        </w:rPr>
        <w:t xml:space="preserve">landskap som </w:t>
      </w:r>
      <w:r w:rsidR="00327A10">
        <w:rPr>
          <w:rFonts w:asciiTheme="minorHAnsi" w:hAnsiTheme="minorHAnsi"/>
          <w:color w:val="000000" w:themeColor="text1"/>
          <w:lang w:val="nb-NO"/>
        </w:rPr>
        <w:t>for</w:t>
      </w:r>
      <w:r w:rsidR="00B07F71">
        <w:rPr>
          <w:rFonts w:asciiTheme="minorHAnsi" w:hAnsiTheme="minorHAnsi"/>
          <w:color w:val="000000" w:themeColor="text1"/>
          <w:lang w:val="nb-NO"/>
        </w:rPr>
        <w:t>blir tilgjengelig for framtidas matproduksjon</w:t>
      </w:r>
      <w:r w:rsidR="00C00F26">
        <w:rPr>
          <w:rFonts w:asciiTheme="minorHAnsi" w:hAnsiTheme="minorHAnsi"/>
          <w:color w:val="000000" w:themeColor="text1"/>
          <w:lang w:val="nb-NO"/>
        </w:rPr>
        <w:t xml:space="preserve">.  </w:t>
      </w:r>
      <w:r w:rsidR="00BD400A">
        <w:rPr>
          <w:rFonts w:asciiTheme="minorHAnsi" w:hAnsiTheme="minorHAnsi"/>
          <w:color w:val="000000" w:themeColor="text1"/>
          <w:lang w:val="nb-NO"/>
        </w:rPr>
        <w:t xml:space="preserve">Seterdrifta </w:t>
      </w:r>
      <w:r w:rsidR="00EC5804">
        <w:rPr>
          <w:rFonts w:asciiTheme="minorHAnsi" w:hAnsiTheme="minorHAnsi"/>
          <w:color w:val="000000" w:themeColor="text1"/>
          <w:lang w:val="nb-NO"/>
        </w:rPr>
        <w:t>er en kunnskapsbank</w:t>
      </w:r>
      <w:r w:rsidR="009114C0">
        <w:rPr>
          <w:rFonts w:asciiTheme="minorHAnsi" w:hAnsiTheme="minorHAnsi"/>
          <w:color w:val="000000" w:themeColor="text1"/>
          <w:lang w:val="nb-NO"/>
        </w:rPr>
        <w:t xml:space="preserve"> som kan bidra til økt selvforsyning og </w:t>
      </w:r>
      <w:r w:rsidR="00BD400A">
        <w:rPr>
          <w:rFonts w:asciiTheme="minorHAnsi" w:hAnsiTheme="minorHAnsi"/>
          <w:color w:val="000000" w:themeColor="text1"/>
          <w:lang w:val="nb-NO"/>
        </w:rPr>
        <w:t>bør de</w:t>
      </w:r>
      <w:r w:rsidR="005D3687">
        <w:rPr>
          <w:rFonts w:asciiTheme="minorHAnsi" w:hAnsiTheme="minorHAnsi"/>
          <w:color w:val="000000" w:themeColor="text1"/>
          <w:lang w:val="nb-NO"/>
        </w:rPr>
        <w:t>r</w:t>
      </w:r>
      <w:r w:rsidR="00BD400A">
        <w:rPr>
          <w:rFonts w:asciiTheme="minorHAnsi" w:hAnsiTheme="minorHAnsi"/>
          <w:color w:val="000000" w:themeColor="text1"/>
          <w:lang w:val="nb-NO"/>
        </w:rPr>
        <w:t xml:space="preserve">for ha en </w:t>
      </w:r>
      <w:r w:rsidR="00ED4664">
        <w:rPr>
          <w:rFonts w:asciiTheme="minorHAnsi" w:hAnsiTheme="minorHAnsi"/>
          <w:color w:val="000000" w:themeColor="text1"/>
          <w:lang w:val="nb-NO"/>
        </w:rPr>
        <w:t xml:space="preserve">sentral </w:t>
      </w:r>
      <w:r w:rsidR="00BD400A">
        <w:rPr>
          <w:rFonts w:asciiTheme="minorHAnsi" w:hAnsiTheme="minorHAnsi"/>
          <w:color w:val="000000" w:themeColor="text1"/>
          <w:lang w:val="nb-NO"/>
        </w:rPr>
        <w:t>rolle i beredskapspolitikken.</w:t>
      </w:r>
    </w:p>
    <w:tbl>
      <w:tblPr>
        <w:tblStyle w:val="Tabellrutenett"/>
        <w:tblpPr w:leftFromText="141" w:rightFromText="141" w:horzAnchor="margin" w:tblpY="-997"/>
        <w:tblW w:w="10060" w:type="dxa"/>
        <w:tblLook w:val="00A0" w:firstRow="1" w:lastRow="0" w:firstColumn="1" w:lastColumn="0" w:noHBand="0" w:noVBand="0"/>
      </w:tblPr>
      <w:tblGrid>
        <w:gridCol w:w="3823"/>
        <w:gridCol w:w="6237"/>
      </w:tblGrid>
      <w:tr w:rsidR="00432C78" w:rsidRPr="00965E2C" w14:paraId="44D8BF79" w14:textId="77777777" w:rsidTr="00DD169F">
        <w:tc>
          <w:tcPr>
            <w:tcW w:w="10060" w:type="dxa"/>
            <w:gridSpan w:val="2"/>
            <w:shd w:val="clear" w:color="auto" w:fill="DAEEF3" w:themeFill="accent5" w:themeFillTint="33"/>
          </w:tcPr>
          <w:p w14:paraId="4E0D6F74" w14:textId="77777777" w:rsidR="00B14DE0" w:rsidRPr="002A47A0" w:rsidRDefault="000B7980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</w:pPr>
            <w:proofErr w:type="spellStart"/>
            <w:r w:rsidRPr="002A47A0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lastRenderedPageBreak/>
              <w:t>Seternorge</w:t>
            </w:r>
            <w:proofErr w:type="spellEnd"/>
            <w:r w:rsidRPr="002A47A0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 xml:space="preserve"> består av flere ulike typer setre </w:t>
            </w:r>
            <w:r w:rsidR="002D6D81" w:rsidRPr="002A47A0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 xml:space="preserve">med verdier </w:t>
            </w:r>
            <w:r w:rsidRPr="002A47A0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 xml:space="preserve">som </w:t>
            </w:r>
            <w:r w:rsidR="002D6D81" w:rsidRPr="002A47A0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 xml:space="preserve">Norsk seterkultur likestiller </w:t>
            </w:r>
          </w:p>
          <w:p w14:paraId="4103AB8B" w14:textId="3EDF5A95" w:rsidR="00B14DE0" w:rsidRPr="002A47A0" w:rsidRDefault="008F3784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Fra veiløse </w:t>
            </w:r>
            <w:proofErr w:type="spellStart"/>
            <w:r w:rsidRPr="00692926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>b</w:t>
            </w:r>
            <w:r w:rsidR="00B14DE0" w:rsidRPr="00692926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>esøkssetre</w:t>
            </w:r>
            <w:proofErr w:type="spellEnd"/>
            <w:r w:rsidR="005E2343" w:rsidRPr="00692926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 xml:space="preserve"> </w:t>
            </w:r>
            <w:r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>uten strøm og innlagt vann til moderne</w:t>
            </w:r>
            <w:r w:rsidRPr="00692926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 xml:space="preserve"> produksjonssetre</w:t>
            </w:r>
            <w:r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som tar me</w:t>
            </w:r>
            <w:r w:rsidR="00D5369B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d hele buskapen til setra og leverer all melka til Tine. I tillegg har </w:t>
            </w:r>
            <w:r w:rsidR="00564C13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vi </w:t>
            </w:r>
            <w:r w:rsidR="00564C13" w:rsidRPr="00692926">
              <w:rPr>
                <w:rFonts w:asciiTheme="minorHAnsi" w:eastAsia="Cambria" w:hAnsiTheme="minorHAnsi" w:cs="Cambria"/>
                <w:b/>
                <w:bCs/>
                <w:color w:val="000000"/>
                <w:lang w:val="nb-NO"/>
              </w:rPr>
              <w:t xml:space="preserve">museumssetre </w:t>
            </w:r>
            <w:r w:rsidR="001F1BA9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og </w:t>
            </w:r>
            <w:r w:rsidR="00564C13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flere varianter av </w:t>
            </w:r>
            <w:proofErr w:type="spellStart"/>
            <w:r w:rsidR="00564C13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>produksjons</w:t>
            </w:r>
            <w:r w:rsidR="001F1BA9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>etre</w:t>
            </w:r>
            <w:proofErr w:type="spellEnd"/>
            <w:r w:rsidR="001F1BA9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med foredling og besøksordninger</w:t>
            </w:r>
            <w:r w:rsidR="00822366" w:rsidRPr="002A47A0">
              <w:rPr>
                <w:rFonts w:asciiTheme="minorHAnsi" w:eastAsia="Cambria" w:hAnsiTheme="minorHAnsi" w:cs="Cambria"/>
                <w:color w:val="000000"/>
                <w:lang w:val="nb-NO"/>
              </w:rPr>
              <w:t>.</w:t>
            </w:r>
          </w:p>
        </w:tc>
      </w:tr>
      <w:tr w:rsidR="00470B4B" w:rsidRPr="00E56FA5" w14:paraId="4870C57E" w14:textId="77777777" w:rsidTr="00DD169F">
        <w:tc>
          <w:tcPr>
            <w:tcW w:w="3823" w:type="dxa"/>
            <w:shd w:val="clear" w:color="auto" w:fill="EAF1DD" w:themeFill="accent3" w:themeFillTint="33"/>
          </w:tcPr>
          <w:p w14:paraId="1EBE9EBB" w14:textId="77D4DE60" w:rsidR="00470B4B" w:rsidRPr="00E56FA5" w:rsidRDefault="00470B4B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000000"/>
              </w:rPr>
            </w:pPr>
            <w:proofErr w:type="spellStart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>Forslag</w:t>
            </w:r>
            <w:proofErr w:type="spellEnd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 xml:space="preserve"> (</w:t>
            </w:r>
            <w:proofErr w:type="spellStart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>i</w:t>
            </w:r>
            <w:proofErr w:type="spellEnd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 xml:space="preserve"> </w:t>
            </w:r>
            <w:proofErr w:type="spellStart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>prioritert</w:t>
            </w:r>
            <w:proofErr w:type="spellEnd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 xml:space="preserve"> </w:t>
            </w:r>
            <w:proofErr w:type="spellStart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>rekkefølge</w:t>
            </w:r>
            <w:proofErr w:type="spellEnd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>)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14:paraId="11DC3883" w14:textId="77777777" w:rsidR="00470B4B" w:rsidRPr="00E56FA5" w:rsidRDefault="00470B4B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b/>
                <w:bCs/>
                <w:color w:val="000000"/>
              </w:rPr>
            </w:pPr>
            <w:proofErr w:type="spellStart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>Begrunnelse</w:t>
            </w:r>
            <w:proofErr w:type="spellEnd"/>
            <w:r w:rsidRPr="00E56FA5">
              <w:rPr>
                <w:rFonts w:asciiTheme="minorHAnsi" w:eastAsia="Cambria" w:hAnsiTheme="minorHAnsi" w:cs="Cambria"/>
                <w:b/>
                <w:bCs/>
                <w:color w:val="000000"/>
              </w:rPr>
              <w:t>:</w:t>
            </w:r>
          </w:p>
        </w:tc>
      </w:tr>
      <w:tr w:rsidR="00470B4B" w:rsidRPr="00965E2C" w14:paraId="6BC70708" w14:textId="77777777" w:rsidTr="00DD169F">
        <w:tc>
          <w:tcPr>
            <w:tcW w:w="3823" w:type="dxa"/>
            <w:shd w:val="clear" w:color="auto" w:fill="auto"/>
          </w:tcPr>
          <w:p w14:paraId="129C1C68" w14:textId="2B616F1E" w:rsidR="00FC79F6" w:rsidRPr="0088066A" w:rsidRDefault="00FC79F6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</w:pPr>
            <w:r w:rsidRPr="0088066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Setring i 4 </w:t>
            </w:r>
            <w:r w:rsidR="00536411" w:rsidRPr="0088066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- 6 </w:t>
            </w:r>
            <w:r w:rsidRPr="0088066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uker</w:t>
            </w:r>
          </w:p>
          <w:p w14:paraId="29554CB0" w14:textId="4504D75F" w:rsidR="00470B4B" w:rsidRPr="00E56FA5" w:rsidRDefault="00470B4B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000000"/>
                <w:highlight w:val="green"/>
                <w:lang w:val="nb-NO"/>
              </w:rPr>
            </w:pPr>
            <w:r w:rsidRPr="0088066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Grunntilskudd kr</w:t>
            </w:r>
            <w:r w:rsidR="00FC79F6" w:rsidRPr="0088066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 1</w:t>
            </w:r>
            <w:r w:rsidR="0047614C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20</w:t>
            </w:r>
            <w:r w:rsidR="00CB16EF" w:rsidRPr="0088066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.</w:t>
            </w:r>
            <w:r w:rsidRPr="0088066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000</w:t>
            </w:r>
            <w:r w:rsidR="00AB33AF" w:rsidRPr="00E56FA5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6F6C77D0" w14:textId="117153F5" w:rsidR="00724088" w:rsidRPr="00E56FA5" w:rsidRDefault="00470B4B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Øk</w:t>
            </w:r>
            <w:r w:rsidR="00AB33AF"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t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e kostnader i seterdrifta</w:t>
            </w:r>
            <w:r w:rsidR="00AD4DFC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. Mer støtte </w:t>
            </w:r>
            <w:r w:rsidR="001A197F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vil kunne bidra til </w:t>
            </w:r>
            <w:r w:rsidR="0019484C">
              <w:rPr>
                <w:rFonts w:asciiTheme="minorHAnsi" w:eastAsia="Cambria" w:hAnsiTheme="minorHAnsi" w:cs="Cambria"/>
                <w:color w:val="000000"/>
                <w:lang w:val="nb-NO"/>
              </w:rPr>
              <w:t>utvikling og miljø</w:t>
            </w:r>
            <w:r w:rsidR="009764F5">
              <w:rPr>
                <w:rFonts w:asciiTheme="minorHAnsi" w:eastAsia="Cambria" w:hAnsiTheme="minorHAnsi" w:cs="Cambria"/>
                <w:color w:val="000000"/>
                <w:lang w:val="nb-NO"/>
              </w:rPr>
              <w:t>tiltak</w:t>
            </w:r>
          </w:p>
          <w:p w14:paraId="486BD494" w14:textId="5800F428" w:rsidR="00DA0C79" w:rsidRPr="00E56FA5" w:rsidRDefault="009E6383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Drift av to driftsenheter </w:t>
            </w:r>
            <w:r w:rsidR="00A9512D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(gård og </w:t>
            </w:r>
            <w:proofErr w:type="gramStart"/>
            <w:r w:rsidR="00A9512D">
              <w:rPr>
                <w:rFonts w:asciiTheme="minorHAnsi" w:eastAsia="Cambria" w:hAnsiTheme="minorHAnsi" w:cs="Cambria"/>
                <w:color w:val="000000"/>
                <w:lang w:val="nb-NO"/>
              </w:rPr>
              <w:t>seter)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samtidig</w:t>
            </w:r>
            <w:proofErr w:type="gramEnd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er krevende.</w:t>
            </w:r>
          </w:p>
        </w:tc>
      </w:tr>
      <w:tr w:rsidR="00DA2FA8" w:rsidRPr="00965E2C" w14:paraId="3E35A140" w14:textId="77777777" w:rsidTr="00DD169F">
        <w:tc>
          <w:tcPr>
            <w:tcW w:w="3823" w:type="dxa"/>
            <w:shd w:val="clear" w:color="auto" w:fill="auto"/>
          </w:tcPr>
          <w:p w14:paraId="16CCBDF3" w14:textId="76EA988E" w:rsidR="002D6022" w:rsidRPr="001A23BD" w:rsidRDefault="002D6022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</w:pPr>
            <w:r w:rsidRPr="001A23BD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S</w:t>
            </w:r>
            <w:r w:rsidR="00DA2FA8" w:rsidRPr="001A23BD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etring 6</w:t>
            </w:r>
            <w:r w:rsidR="0092160A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 og mer</w:t>
            </w:r>
          </w:p>
          <w:p w14:paraId="2686F685" w14:textId="1E2DA17D" w:rsidR="00DA2FA8" w:rsidRPr="00E56FA5" w:rsidRDefault="0004265D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FF0000"/>
                <w:highlight w:val="green"/>
                <w:lang w:val="nb-NO"/>
              </w:rPr>
            </w:pPr>
            <w:r w:rsidRPr="001A23BD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Grunntilskudd </w:t>
            </w:r>
            <w:r w:rsidR="002D6022" w:rsidRPr="001A23BD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1</w:t>
            </w:r>
            <w:r w:rsidR="0047614C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70</w:t>
            </w:r>
            <w:r w:rsidR="00CB16EF" w:rsidRPr="001A23BD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.</w:t>
            </w:r>
            <w:r w:rsidR="002D6022" w:rsidRPr="001A23BD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000</w:t>
            </w:r>
            <w:r w:rsidR="00DA2FA8" w:rsidRPr="001A23BD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 kr</w:t>
            </w:r>
          </w:p>
        </w:tc>
        <w:tc>
          <w:tcPr>
            <w:tcW w:w="6237" w:type="dxa"/>
            <w:shd w:val="clear" w:color="auto" w:fill="auto"/>
          </w:tcPr>
          <w:p w14:paraId="22AC11DA" w14:textId="34027BFE" w:rsidR="00DA2FA8" w:rsidRPr="00E56FA5" w:rsidRDefault="00DA2FA8" w:rsidP="00DD169F">
            <w:pPr>
              <w:rPr>
                <w:rFonts w:asciiTheme="minorHAnsi" w:hAnsiTheme="minorHAnsi"/>
                <w:highlight w:val="green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Vil føre til at noen flere setrer i mer enn 6 uker. Dekke merkostnader med lengre sesong og øker lønnsomheten. Gir mulighet til mer leid arbeidskraft. Øker beiteaktivitet </w:t>
            </w:r>
            <w:r w:rsidR="00E01E9C">
              <w:rPr>
                <w:rFonts w:asciiTheme="minorHAnsi" w:eastAsia="Cambria" w:hAnsiTheme="minorHAnsi" w:cs="Cambria"/>
                <w:color w:val="000000"/>
                <w:lang w:val="nb-NO"/>
              </w:rPr>
              <w:t>og dermed selvforsyningsgraden</w:t>
            </w:r>
            <w:r w:rsidR="007F19DC">
              <w:rPr>
                <w:rFonts w:asciiTheme="minorHAnsi" w:eastAsia="Cambria" w:hAnsiTheme="minorHAnsi" w:cs="Cambria"/>
                <w:color w:val="000000"/>
                <w:lang w:val="nb-NO"/>
              </w:rPr>
              <w:t>.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</w:t>
            </w:r>
          </w:p>
        </w:tc>
      </w:tr>
      <w:tr w:rsidR="00470B4B" w:rsidRPr="00965E2C" w14:paraId="56533D9F" w14:textId="77777777" w:rsidTr="00DD169F">
        <w:tc>
          <w:tcPr>
            <w:tcW w:w="3823" w:type="dxa"/>
            <w:shd w:val="clear" w:color="auto" w:fill="auto"/>
          </w:tcPr>
          <w:p w14:paraId="7C57680E" w14:textId="1B180FBD" w:rsidR="00470B4B" w:rsidRDefault="0069718B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Tillegg for foredling</w:t>
            </w:r>
            <w:r w:rsidR="00350CEF"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 xml:space="preserve"> til</w:t>
            </w:r>
            <w:r w:rsidR="0092160A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 xml:space="preserve"> produksjonsset</w:t>
            </w:r>
            <w:r w:rsidR="00692926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re</w:t>
            </w:r>
          </w:p>
          <w:p w14:paraId="33034586" w14:textId="4E9D797F" w:rsidR="000A18A8" w:rsidRPr="00E56FA5" w:rsidRDefault="00CE12A4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</w:pPr>
            <w:r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 xml:space="preserve">(ikke </w:t>
            </w:r>
            <w:proofErr w:type="spellStart"/>
            <w:r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besøkssetre</w:t>
            </w:r>
            <w:proofErr w:type="spellEnd"/>
            <w:r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)</w:t>
            </w:r>
          </w:p>
          <w:p w14:paraId="2A21861D" w14:textId="58E4EA35" w:rsidR="000876E2" w:rsidRPr="00E56FA5" w:rsidRDefault="000876E2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9BBB59" w:themeColor="accent3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9BBB59" w:themeColor="accent3"/>
                <w:lang w:val="nb-NO"/>
              </w:rPr>
              <w:t xml:space="preserve">Kr </w:t>
            </w:r>
            <w:r w:rsidR="0052636F" w:rsidRPr="00E56FA5">
              <w:rPr>
                <w:rFonts w:asciiTheme="minorHAnsi" w:eastAsia="Cambria" w:hAnsiTheme="minorHAnsi" w:cs="Cambria"/>
                <w:b/>
                <w:bCs/>
                <w:color w:val="9BBB59" w:themeColor="accent3"/>
                <w:lang w:val="nb-NO"/>
              </w:rPr>
              <w:t>3</w:t>
            </w:r>
            <w:r w:rsidRPr="00E56FA5">
              <w:rPr>
                <w:rFonts w:asciiTheme="minorHAnsi" w:eastAsia="Cambria" w:hAnsiTheme="minorHAnsi" w:cs="Cambria"/>
                <w:b/>
                <w:bCs/>
                <w:color w:val="9BBB59" w:themeColor="accent3"/>
                <w:lang w:val="nb-NO"/>
              </w:rPr>
              <w:t>0</w:t>
            </w:r>
            <w:r w:rsidR="00CB16EF" w:rsidRPr="00E56FA5">
              <w:rPr>
                <w:rFonts w:asciiTheme="minorHAnsi" w:eastAsia="Cambria" w:hAnsiTheme="minorHAnsi" w:cs="Cambria"/>
                <w:b/>
                <w:bCs/>
                <w:color w:val="9BBB59" w:themeColor="accent3"/>
                <w:lang w:val="nb-NO"/>
              </w:rPr>
              <w:t>.</w:t>
            </w:r>
            <w:r w:rsidRPr="00E56FA5">
              <w:rPr>
                <w:rFonts w:asciiTheme="minorHAnsi" w:eastAsia="Cambria" w:hAnsiTheme="minorHAnsi" w:cs="Cambria"/>
                <w:b/>
                <w:bCs/>
                <w:color w:val="9BBB59" w:themeColor="accent3"/>
                <w:lang w:val="nb-NO"/>
              </w:rPr>
              <w:t>000</w:t>
            </w:r>
          </w:p>
          <w:p w14:paraId="4D65B2DE" w14:textId="7A7C9224" w:rsidR="00220020" w:rsidRPr="00E56FA5" w:rsidRDefault="000D2327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FF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 w:themeColor="text1"/>
                <w:lang w:val="nb-NO"/>
              </w:rPr>
              <w:t xml:space="preserve">Foredling </w:t>
            </w:r>
            <w:proofErr w:type="gramStart"/>
            <w:r w:rsidRPr="00E56FA5">
              <w:rPr>
                <w:rFonts w:asciiTheme="minorHAnsi" w:eastAsia="Cambria" w:hAnsiTheme="minorHAnsi" w:cs="Cambria"/>
                <w:color w:val="000000" w:themeColor="text1"/>
                <w:lang w:val="nb-NO"/>
              </w:rPr>
              <w:t>loggføres</w:t>
            </w:r>
            <w:proofErr w:type="gramEnd"/>
            <w:r w:rsidRPr="00E56FA5">
              <w:rPr>
                <w:rFonts w:asciiTheme="minorHAnsi" w:eastAsia="Cambria" w:hAnsiTheme="minorHAnsi" w:cs="Cambria"/>
                <w:color w:val="000000" w:themeColor="text1"/>
                <w:lang w:val="nb-NO"/>
              </w:rPr>
              <w:t xml:space="preserve"> og det må foredles minst 30 liter pr dag</w:t>
            </w:r>
          </w:p>
        </w:tc>
        <w:tc>
          <w:tcPr>
            <w:tcW w:w="6237" w:type="dxa"/>
            <w:shd w:val="clear" w:color="auto" w:fill="auto"/>
          </w:tcPr>
          <w:p w14:paraId="518BDD51" w14:textId="2D4609FB" w:rsidR="00470B4B" w:rsidRPr="00E56FA5" w:rsidRDefault="008B158F" w:rsidP="00DD169F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eastAsia="Cambria" w:hAnsiTheme="minorHAnsi" w:cs="Cambria"/>
                <w:color w:val="000000"/>
                <w:lang w:val="nb-NO"/>
              </w:rPr>
              <w:t>Foredling er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mer ressurskrevende både når det gjelder tidsforbruk og nødvendig utstyr. </w:t>
            </w:r>
            <w:r w:rsidR="00E34E78">
              <w:rPr>
                <w:rFonts w:asciiTheme="minorHAnsi" w:hAnsiTheme="minorHAnsi"/>
                <w:lang w:val="nb-NO"/>
              </w:rPr>
              <w:t xml:space="preserve">Tillegget </w:t>
            </w:r>
            <w:r w:rsidR="005A4173">
              <w:rPr>
                <w:rFonts w:asciiTheme="minorHAnsi" w:hAnsiTheme="minorHAnsi"/>
                <w:lang w:val="nb-NO"/>
              </w:rPr>
              <w:t>vil</w:t>
            </w:r>
            <w:r w:rsidR="00470B4B" w:rsidRPr="00E56FA5">
              <w:rPr>
                <w:rFonts w:asciiTheme="minorHAnsi" w:hAnsiTheme="minorHAnsi"/>
                <w:lang w:val="nb-NO"/>
              </w:rPr>
              <w:t xml:space="preserve"> stimulere seterbrukere </w:t>
            </w:r>
            <w:r w:rsidR="005A4173">
              <w:rPr>
                <w:rFonts w:asciiTheme="minorHAnsi" w:hAnsiTheme="minorHAnsi"/>
                <w:lang w:val="nb-NO"/>
              </w:rPr>
              <w:t xml:space="preserve">som </w:t>
            </w:r>
            <w:r w:rsidR="00985414">
              <w:rPr>
                <w:rFonts w:asciiTheme="minorHAnsi" w:hAnsiTheme="minorHAnsi"/>
                <w:lang w:val="nb-NO"/>
              </w:rPr>
              <w:t xml:space="preserve">ellers leverer all melka til meieri </w:t>
            </w:r>
            <w:r w:rsidR="00470B4B" w:rsidRPr="00E56FA5">
              <w:rPr>
                <w:rFonts w:asciiTheme="minorHAnsi" w:hAnsiTheme="minorHAnsi"/>
                <w:lang w:val="nb-NO"/>
              </w:rPr>
              <w:t xml:space="preserve">til å drive ei mer markedsretta næring som både kan øke inntjeninga på gården, og gi storsamfunnet gode opplevelser med </w:t>
            </w:r>
            <w:r w:rsidR="00A51550">
              <w:rPr>
                <w:rFonts w:asciiTheme="minorHAnsi" w:hAnsiTheme="minorHAnsi"/>
                <w:lang w:val="nb-NO"/>
              </w:rPr>
              <w:t>produkter</w:t>
            </w:r>
            <w:r w:rsidR="002F4644" w:rsidRPr="00E56FA5">
              <w:rPr>
                <w:rFonts w:asciiTheme="minorHAnsi" w:hAnsiTheme="minorHAnsi"/>
                <w:lang w:val="nb-NO"/>
              </w:rPr>
              <w:t xml:space="preserve"> produsert av setermelk med spesielle kvaliteter.</w:t>
            </w:r>
          </w:p>
          <w:p w14:paraId="7DB65120" w14:textId="6FF672E7" w:rsidR="0012700D" w:rsidRPr="00E56FA5" w:rsidRDefault="00470B4B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Foredling av setermelka er ei verdiskaping som både bidrar til omsettbare seterprodukter og tar vare på kunnskapen og handverket knyttet til aktiviteten. </w:t>
            </w:r>
          </w:p>
        </w:tc>
      </w:tr>
      <w:tr w:rsidR="00786991" w:rsidRPr="00C76B9E" w14:paraId="7D0EF83D" w14:textId="77777777" w:rsidTr="00DD169F">
        <w:tc>
          <w:tcPr>
            <w:tcW w:w="3823" w:type="dxa"/>
            <w:shd w:val="clear" w:color="auto" w:fill="auto"/>
          </w:tcPr>
          <w:p w14:paraId="33A4FF60" w14:textId="74D6C022" w:rsidR="00111E80" w:rsidRDefault="00E07F78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 xml:space="preserve">Tillegg </w:t>
            </w:r>
            <w:r w:rsidR="00831C74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til</w:t>
            </w:r>
            <w:r w:rsidR="00707048"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 xml:space="preserve"> </w:t>
            </w:r>
            <w:r w:rsidR="0092160A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produksjonssetre</w:t>
            </w:r>
          </w:p>
          <w:p w14:paraId="28BE500B" w14:textId="311E0321" w:rsidR="000E202E" w:rsidRPr="00E56FA5" w:rsidRDefault="00271E8E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</w:pPr>
            <w:r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Som tar imot besøk</w:t>
            </w:r>
          </w:p>
          <w:p w14:paraId="4EA2BC59" w14:textId="60F9E3CB" w:rsidR="00786991" w:rsidRPr="00E56FA5" w:rsidRDefault="00E07F78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 xml:space="preserve">Kr </w:t>
            </w:r>
            <w:r w:rsidR="0052636F"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3</w:t>
            </w:r>
            <w:r w:rsidR="00786991"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0</w:t>
            </w:r>
            <w:r w:rsidR="00CB16EF"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.</w:t>
            </w:r>
            <w:r w:rsidR="00786991" w:rsidRPr="00E56FA5"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  <w:t>000</w:t>
            </w:r>
          </w:p>
        </w:tc>
        <w:tc>
          <w:tcPr>
            <w:tcW w:w="6237" w:type="dxa"/>
            <w:shd w:val="clear" w:color="auto" w:fill="auto"/>
          </w:tcPr>
          <w:p w14:paraId="31478426" w14:textId="77777777" w:rsidR="00786991" w:rsidRDefault="00F76E82" w:rsidP="00DD169F">
            <w:pPr>
              <w:rPr>
                <w:rFonts w:asciiTheme="minorHAnsi" w:hAnsiTheme="minorHAnsi"/>
                <w:color w:val="000000" w:themeColor="text1"/>
                <w:lang w:val="nb-NO"/>
              </w:rPr>
            </w:pPr>
            <w:r>
              <w:rPr>
                <w:rFonts w:asciiTheme="minorHAnsi" w:hAnsiTheme="minorHAnsi"/>
                <w:color w:val="000000" w:themeColor="text1"/>
                <w:lang w:val="nb-NO"/>
              </w:rPr>
              <w:t xml:space="preserve">Formidling og servering </w:t>
            </w:r>
            <w:r w:rsidR="00B57F1B">
              <w:rPr>
                <w:rFonts w:asciiTheme="minorHAnsi" w:hAnsiTheme="minorHAnsi"/>
                <w:color w:val="000000" w:themeColor="text1"/>
                <w:lang w:val="nb-NO"/>
              </w:rPr>
              <w:t>skaper m</w:t>
            </w:r>
            <w:r w:rsidR="00B3770C" w:rsidRPr="00E56FA5">
              <w:rPr>
                <w:rFonts w:asciiTheme="minorHAnsi" w:hAnsiTheme="minorHAnsi"/>
                <w:color w:val="000000" w:themeColor="text1"/>
                <w:lang w:val="nb-NO"/>
              </w:rPr>
              <w:t xml:space="preserve">erarbeid som ofte krever </w:t>
            </w:r>
            <w:r w:rsidR="002D1693" w:rsidRPr="00E56FA5">
              <w:rPr>
                <w:rFonts w:asciiTheme="minorHAnsi" w:hAnsiTheme="minorHAnsi"/>
                <w:color w:val="000000" w:themeColor="text1"/>
                <w:lang w:val="nb-NO"/>
              </w:rPr>
              <w:t xml:space="preserve">innleid hjelp og </w:t>
            </w:r>
            <w:r w:rsidR="006972F6">
              <w:rPr>
                <w:rFonts w:asciiTheme="minorHAnsi" w:hAnsiTheme="minorHAnsi"/>
                <w:color w:val="000000" w:themeColor="text1"/>
                <w:lang w:val="nb-NO"/>
              </w:rPr>
              <w:t xml:space="preserve">tilrettelagte </w:t>
            </w:r>
            <w:r w:rsidR="00FB490B" w:rsidRPr="00E56FA5">
              <w:rPr>
                <w:rFonts w:asciiTheme="minorHAnsi" w:hAnsiTheme="minorHAnsi"/>
                <w:color w:val="000000" w:themeColor="text1"/>
                <w:lang w:val="nb-NO"/>
              </w:rPr>
              <w:t>fasiliteter for besøkende</w:t>
            </w:r>
            <w:r w:rsidR="00C53A1D" w:rsidRPr="00E56FA5">
              <w:rPr>
                <w:rFonts w:asciiTheme="minorHAnsi" w:hAnsiTheme="minorHAnsi"/>
                <w:color w:val="000000" w:themeColor="text1"/>
                <w:lang w:val="nb-NO"/>
              </w:rPr>
              <w:t xml:space="preserve">. En viktig arena og mulighet for å </w:t>
            </w:r>
            <w:r w:rsidR="008347BF" w:rsidRPr="00E56FA5">
              <w:rPr>
                <w:rFonts w:asciiTheme="minorHAnsi" w:hAnsiTheme="minorHAnsi"/>
                <w:color w:val="000000" w:themeColor="text1"/>
                <w:lang w:val="nb-NO"/>
              </w:rPr>
              <w:t xml:space="preserve">kunne </w:t>
            </w:r>
            <w:r w:rsidR="00C53A1D" w:rsidRPr="00E56FA5">
              <w:rPr>
                <w:rFonts w:asciiTheme="minorHAnsi" w:hAnsiTheme="minorHAnsi"/>
                <w:color w:val="000000" w:themeColor="text1"/>
                <w:lang w:val="nb-NO"/>
              </w:rPr>
              <w:t xml:space="preserve">dele kunnskap og </w:t>
            </w:r>
            <w:r w:rsidR="006972F6">
              <w:rPr>
                <w:rFonts w:asciiTheme="minorHAnsi" w:hAnsiTheme="minorHAnsi"/>
                <w:color w:val="000000" w:themeColor="text1"/>
                <w:lang w:val="nb-NO"/>
              </w:rPr>
              <w:t xml:space="preserve">skape </w:t>
            </w:r>
            <w:r w:rsidR="00C53A1D" w:rsidRPr="00E56FA5">
              <w:rPr>
                <w:rFonts w:asciiTheme="minorHAnsi" w:hAnsiTheme="minorHAnsi"/>
                <w:color w:val="000000" w:themeColor="text1"/>
                <w:lang w:val="nb-NO"/>
              </w:rPr>
              <w:t xml:space="preserve">opplevelser </w:t>
            </w:r>
            <w:r w:rsidR="00A21419">
              <w:rPr>
                <w:rFonts w:asciiTheme="minorHAnsi" w:hAnsiTheme="minorHAnsi"/>
                <w:color w:val="000000" w:themeColor="text1"/>
                <w:lang w:val="nb-NO"/>
              </w:rPr>
              <w:t xml:space="preserve">knyttet til </w:t>
            </w:r>
            <w:r w:rsidR="00C53A1D" w:rsidRPr="00E56FA5">
              <w:rPr>
                <w:rFonts w:asciiTheme="minorHAnsi" w:hAnsiTheme="minorHAnsi"/>
                <w:color w:val="000000" w:themeColor="text1"/>
                <w:lang w:val="nb-NO"/>
              </w:rPr>
              <w:t>seterlivet og seterkulturen</w:t>
            </w:r>
            <w:r w:rsidR="008347BF" w:rsidRPr="00E56FA5">
              <w:rPr>
                <w:rFonts w:asciiTheme="minorHAnsi" w:hAnsiTheme="minorHAnsi"/>
                <w:color w:val="000000" w:themeColor="text1"/>
                <w:lang w:val="nb-NO"/>
              </w:rPr>
              <w:t>.</w:t>
            </w:r>
          </w:p>
          <w:p w14:paraId="54207AAC" w14:textId="45619D97" w:rsidR="00A21419" w:rsidRPr="00E56FA5" w:rsidRDefault="00A21419" w:rsidP="00DD169F">
            <w:pPr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color w:val="000000" w:themeColor="text1"/>
                <w:lang w:val="nb-NO"/>
              </w:rPr>
              <w:t>Seter</w:t>
            </w:r>
            <w:r w:rsidR="009E7F44">
              <w:rPr>
                <w:rFonts w:asciiTheme="minorHAnsi" w:hAnsiTheme="minorHAnsi"/>
                <w:color w:val="000000" w:themeColor="text1"/>
                <w:lang w:val="nb-NO"/>
              </w:rPr>
              <w:t>drift som kunnskapsbank.</w:t>
            </w:r>
          </w:p>
        </w:tc>
      </w:tr>
      <w:tr w:rsidR="00DD169F" w:rsidRPr="00965E2C" w14:paraId="4DD78CEE" w14:textId="77777777" w:rsidTr="00DD169F">
        <w:trPr>
          <w:trHeight w:val="2043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317CF84E" w14:textId="02D8CEF2" w:rsidR="0072087B" w:rsidRDefault="00DD169F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 xml:space="preserve">Egen </w:t>
            </w:r>
            <w:r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 xml:space="preserve">ordning for </w:t>
            </w:r>
            <w:r w:rsidR="0072087B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>«</w:t>
            </w:r>
            <w:proofErr w:type="spellStart"/>
            <w:r w:rsidR="00E5301D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>Besøk</w:t>
            </w:r>
            <w:r w:rsidR="006D04D5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>sseter</w:t>
            </w:r>
            <w:proofErr w:type="spellEnd"/>
            <w:r w:rsidR="0072087B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>»</w:t>
            </w:r>
          </w:p>
          <w:p w14:paraId="3706634E" w14:textId="3FDD9FC4" w:rsidR="005304B7" w:rsidRDefault="00DD169F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</w:pPr>
            <w:r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>som tar imot besøk og foredler all melka.</w:t>
            </w:r>
          </w:p>
          <w:p w14:paraId="27EA0207" w14:textId="6FBC6F5C" w:rsidR="00DD169F" w:rsidRPr="00E56FA5" w:rsidRDefault="005304B7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  <w:t xml:space="preserve">4-6 uker </w:t>
            </w:r>
          </w:p>
          <w:p w14:paraId="67F1CB80" w14:textId="13B28564" w:rsidR="00DD169F" w:rsidRPr="0001278A" w:rsidRDefault="00DD169F" w:rsidP="00DD169F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sz w:val="20"/>
                <w:szCs w:val="2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sz w:val="20"/>
                <w:szCs w:val="20"/>
                <w:lang w:val="nb-NO"/>
              </w:rPr>
              <w:t>minstekrav for daglig melkeproduksjon senkes fra 45 til 30 liter. Alternativt foreslår vi at</w:t>
            </w:r>
            <w:r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sz w:val="20"/>
                <w:szCs w:val="20"/>
                <w:lang w:val="nb-NO"/>
              </w:rPr>
              <w:t xml:space="preserve"> melkeproduksjon fra</w:t>
            </w:r>
            <w:r w:rsidRPr="00E56FA5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sz w:val="20"/>
                <w:szCs w:val="20"/>
                <w:lang w:val="nb-NO"/>
              </w:rPr>
              <w:t>f.eks</w:t>
            </w:r>
            <w:proofErr w:type="spellEnd"/>
            <w:r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sz w:val="20"/>
                <w:szCs w:val="20"/>
                <w:lang w:val="nb-NO"/>
              </w:rPr>
              <w:t xml:space="preserve"> </w:t>
            </w:r>
            <w:r w:rsidRPr="00E56FA5"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sz w:val="20"/>
                <w:szCs w:val="20"/>
                <w:lang w:val="nb-NO"/>
              </w:rPr>
              <w:t>2 melkekyr/10 geiter kan tilfredsstille kravet knyttet til produksjonsmengde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1E013113" w14:textId="77777777" w:rsidR="00904C51" w:rsidRDefault="009673A4" w:rsidP="005304B7">
            <w:pPr>
              <w:pStyle w:val="Normal1"/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Lavere krav til produksjonsmengde vil gi muligheter til å ta med en liten del av besetningen eller låne/leie dyr til produksjon</w:t>
            </w:r>
            <w:r w:rsidR="00C60993">
              <w:rPr>
                <w:rFonts w:asciiTheme="minorHAnsi" w:eastAsia="Cambria" w:hAnsiTheme="minorHAnsi" w:cs="Cambria"/>
                <w:color w:val="000000"/>
                <w:lang w:val="nb-NO"/>
              </w:rPr>
              <w:t>.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</w:t>
            </w:r>
            <w:r w:rsidR="00F5401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Da </w:t>
            </w:r>
            <w:r w:rsidR="00BF26C4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blir det mulig å </w:t>
            </w:r>
            <w:r w:rsidR="00294B2F">
              <w:rPr>
                <w:rFonts w:asciiTheme="minorHAnsi" w:eastAsia="Cambria" w:hAnsiTheme="minorHAnsi" w:cs="Cambria"/>
                <w:color w:val="000000"/>
                <w:lang w:val="nb-NO"/>
              </w:rPr>
              <w:t>fortsette</w:t>
            </w:r>
            <w:r w:rsidR="00BF26C4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seterdrifta</w:t>
            </w:r>
            <w:r w:rsidR="00C04AD0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</w:t>
            </w:r>
            <w:r w:rsidR="00B52EEF">
              <w:rPr>
                <w:rFonts w:asciiTheme="minorHAnsi" w:eastAsia="Cambria" w:hAnsiTheme="minorHAnsi" w:cs="Cambria"/>
                <w:color w:val="000000"/>
                <w:lang w:val="nb-NO"/>
              </w:rPr>
              <w:t>for gårder med store buskaper og robotfjøs</w:t>
            </w:r>
            <w:r w:rsidR="00294B2F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, </w:t>
            </w:r>
            <w:r w:rsidR="00B75314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for samdrifter og for </w:t>
            </w:r>
            <w:r w:rsidR="00EE49C8">
              <w:rPr>
                <w:rFonts w:asciiTheme="minorHAnsi" w:eastAsia="Cambria" w:hAnsiTheme="minorHAnsi" w:cs="Cambria"/>
                <w:color w:val="000000"/>
                <w:lang w:val="nb-NO"/>
              </w:rPr>
              <w:t>gårder som har gitt opp melkeproduksjonen.</w:t>
            </w:r>
            <w:r w:rsidR="00D16D0E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</w:t>
            </w:r>
            <w:proofErr w:type="spellStart"/>
            <w:r w:rsidR="00D16D0E">
              <w:rPr>
                <w:rFonts w:asciiTheme="minorHAnsi" w:eastAsia="Cambria" w:hAnsiTheme="minorHAnsi" w:cs="Cambria"/>
                <w:color w:val="000000"/>
                <w:lang w:val="nb-NO"/>
              </w:rPr>
              <w:t>Besøkssetre</w:t>
            </w:r>
            <w:proofErr w:type="spellEnd"/>
            <w:r w:rsidR="00D16D0E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er</w:t>
            </w:r>
            <w:r w:rsidR="00007B1B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ofte en nødvendig løsning for veiløse setre der melkebilen ikke</w:t>
            </w:r>
            <w:r w:rsidR="00316882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kan hente melka. 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</w:t>
            </w:r>
          </w:p>
          <w:p w14:paraId="4D775163" w14:textId="76C5D173" w:rsidR="009673A4" w:rsidRDefault="009673A4" w:rsidP="005304B7">
            <w:pPr>
              <w:pStyle w:val="Normal1"/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Det kan også være vanskelig å oppnå minstekravet på 45 l pr dag for setre med små besetninger der kyrne har lav avdrått, som </w:t>
            </w:r>
            <w:proofErr w:type="spellStart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f.eks</w:t>
            </w:r>
            <w:proofErr w:type="spellEnd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med de gamle kurasene. En del veiløse setre har heller ikke muligheter til å levere melk til meieri og må foredle all melka på setra.</w:t>
            </w:r>
          </w:p>
          <w:p w14:paraId="3598CEDF" w14:textId="71824A09" w:rsidR="005304B7" w:rsidRPr="00E56FA5" w:rsidRDefault="005304B7" w:rsidP="005304B7">
            <w:pPr>
              <w:pStyle w:val="Normal1"/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Driften av </w:t>
            </w:r>
            <w:proofErr w:type="spellStart"/>
            <w:r w:rsidR="00C94659">
              <w:rPr>
                <w:rFonts w:asciiTheme="minorHAnsi" w:eastAsia="Cambria" w:hAnsiTheme="minorHAnsi" w:cs="Cambria"/>
                <w:color w:val="000000"/>
                <w:lang w:val="nb-NO"/>
              </w:rPr>
              <w:t>b</w:t>
            </w:r>
            <w:r w:rsidR="0072262C">
              <w:rPr>
                <w:rFonts w:asciiTheme="minorHAnsi" w:eastAsia="Cambria" w:hAnsiTheme="minorHAnsi" w:cs="Cambria"/>
                <w:color w:val="000000"/>
                <w:lang w:val="nb-NO"/>
              </w:rPr>
              <w:t>esøkssetre</w:t>
            </w:r>
            <w:proofErr w:type="spellEnd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ivaretar i stor grad kulturarven i </w:t>
            </w:r>
            <w:proofErr w:type="gramStart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seterdrifta </w:t>
            </w:r>
            <w:r w:rsidR="00C94659">
              <w:rPr>
                <w:rFonts w:asciiTheme="minorHAnsi" w:eastAsia="Cambria" w:hAnsiTheme="minorHAnsi" w:cs="Cambria"/>
                <w:color w:val="000000"/>
                <w:lang w:val="nb-NO"/>
              </w:rPr>
              <w:t>.V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ed</w:t>
            </w:r>
            <w:proofErr w:type="gramEnd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å bruke beiteressursene </w:t>
            </w:r>
            <w:r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til melkeproduserende dyr og ungdyr 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bidrar de også til matproduksjon, kulturlandskap, biologisk mangfold og åpne beitelandskaper til beredskap og matsikkerhet. Disse 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lastRenderedPageBreak/>
              <w:t xml:space="preserve">setrene </w:t>
            </w:r>
            <w:r w:rsidR="00397E9E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er møteplasser og 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bidrar til kommunikasjon</w:t>
            </w:r>
            <w:r w:rsidR="001D3597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og formidling av 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kunnskap og opplevelser knyttet til norsk landbruk. Inntekter på salg av seterprodukter og servering vil kunne ha stor betydning for enkelte g</w:t>
            </w:r>
            <w:r w:rsidR="009252EF">
              <w:rPr>
                <w:rFonts w:asciiTheme="minorHAnsi" w:eastAsia="Cambria" w:hAnsiTheme="minorHAnsi" w:cs="Cambria"/>
                <w:color w:val="000000"/>
                <w:lang w:val="nb-NO"/>
              </w:rPr>
              <w:t>å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rdsbruk</w:t>
            </w:r>
          </w:p>
          <w:p w14:paraId="4218D606" w14:textId="63B27CC9" w:rsidR="00DD169F" w:rsidRPr="00E56FA5" w:rsidRDefault="00DD169F" w:rsidP="005304B7">
            <w:pPr>
              <w:rPr>
                <w:rFonts w:asciiTheme="minorHAnsi" w:hAnsiTheme="minorHAnsi"/>
                <w:color w:val="000000" w:themeColor="text1"/>
                <w:lang w:val="nb-NO"/>
              </w:rPr>
            </w:pPr>
          </w:p>
        </w:tc>
      </w:tr>
      <w:tr w:rsidR="00DD169F" w:rsidRPr="00D42E09" w14:paraId="72BD31E8" w14:textId="77777777" w:rsidTr="00DD169F">
        <w:trPr>
          <w:trHeight w:val="849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</w:tcPr>
          <w:p w14:paraId="1FF6C5C8" w14:textId="77777777" w:rsidR="00DD169F" w:rsidRPr="00E56FA5" w:rsidRDefault="00DD169F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>Forslag til kontroll:</w:t>
            </w:r>
          </w:p>
          <w:p w14:paraId="590E5B1A" w14:textId="0D736D18" w:rsidR="00DD169F" w:rsidRPr="00E56FA5" w:rsidRDefault="00DD169F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>Stikkprøvebasert kontroll</w:t>
            </w:r>
            <w:r w:rsidR="000D7FC5"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>.</w:t>
            </w:r>
          </w:p>
          <w:p w14:paraId="16C9DF4C" w14:textId="01573A70" w:rsidR="00DD169F" w:rsidRDefault="00DD169F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 xml:space="preserve">Logg </w:t>
            </w:r>
            <w:r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 xml:space="preserve">og rapport over </w:t>
            </w:r>
            <w:r w:rsidRPr="00E56FA5"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 xml:space="preserve"> melkeproduksjon og foredling</w:t>
            </w:r>
          </w:p>
          <w:p w14:paraId="59881AD5" w14:textId="77777777" w:rsidR="00DD169F" w:rsidRDefault="00DD169F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</w:pPr>
            <w:r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lastRenderedPageBreak/>
              <w:t>Annonserte åpningstider</w:t>
            </w:r>
          </w:p>
          <w:p w14:paraId="557A4E5F" w14:textId="77777777" w:rsidR="00DD169F" w:rsidRPr="00E56FA5" w:rsidRDefault="00DD169F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</w:pPr>
            <w:r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>Krav til antall åpne dager pr uke</w:t>
            </w:r>
          </w:p>
          <w:p w14:paraId="7D92159B" w14:textId="501D690E" w:rsidR="00DD169F" w:rsidRDefault="00DD169F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76923C" w:themeColor="accent3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 xml:space="preserve">Gjestebok </w:t>
            </w:r>
            <w:r>
              <w:rPr>
                <w:rFonts w:asciiTheme="minorHAnsi" w:eastAsia="Cambria" w:hAnsiTheme="minorHAnsi" w:cs="Cambria"/>
                <w:color w:val="4F6228" w:themeColor="accent3" w:themeShade="80"/>
                <w:sz w:val="20"/>
                <w:szCs w:val="20"/>
                <w:lang w:val="nb-NO"/>
              </w:rPr>
              <w:t>=logg over besøkende</w:t>
            </w:r>
          </w:p>
        </w:tc>
        <w:tc>
          <w:tcPr>
            <w:tcW w:w="6237" w:type="dxa"/>
            <w:vMerge/>
            <w:shd w:val="clear" w:color="auto" w:fill="auto"/>
          </w:tcPr>
          <w:p w14:paraId="6853D271" w14:textId="77777777" w:rsidR="00DD169F" w:rsidRPr="00E56FA5" w:rsidRDefault="00DD169F" w:rsidP="00DD169F">
            <w:pPr>
              <w:rPr>
                <w:rFonts w:asciiTheme="minorHAnsi" w:hAnsiTheme="minorHAnsi"/>
                <w:color w:val="000000" w:themeColor="text1"/>
                <w:lang w:val="nb-NO"/>
              </w:rPr>
            </w:pPr>
          </w:p>
        </w:tc>
      </w:tr>
      <w:tr w:rsidR="00F5559E" w:rsidRPr="00965E2C" w14:paraId="62918517" w14:textId="77777777" w:rsidTr="00DD169F">
        <w:trPr>
          <w:trHeight w:val="849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</w:tcPr>
          <w:p w14:paraId="5F716501" w14:textId="7475D291" w:rsidR="00F5559E" w:rsidRPr="001D0F9D" w:rsidRDefault="00B122F6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b/>
                <w:bCs/>
                <w:color w:val="4F6228" w:themeColor="accent3" w:themeShade="80"/>
                <w:lang w:val="nb-NO"/>
              </w:rPr>
            </w:pPr>
            <w:r w:rsidRPr="000A0337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>Etablere ei arbeidsgruppe som kan</w:t>
            </w:r>
            <w:r w:rsidR="001D0F9D" w:rsidRPr="000A0337">
              <w:rPr>
                <w:rFonts w:asciiTheme="minorHAnsi" w:eastAsia="Cambria" w:hAnsiTheme="minorHAnsi" w:cs="Cambria"/>
                <w:b/>
                <w:bCs/>
                <w:color w:val="E36C0A" w:themeColor="accent6" w:themeShade="BF"/>
                <w:lang w:val="nb-NO"/>
              </w:rPr>
              <w:t xml:space="preserve"> se på muligheter for å styrke geitebrukene</w:t>
            </w:r>
          </w:p>
        </w:tc>
        <w:tc>
          <w:tcPr>
            <w:tcW w:w="6237" w:type="dxa"/>
            <w:shd w:val="clear" w:color="auto" w:fill="auto"/>
          </w:tcPr>
          <w:p w14:paraId="1C3CC656" w14:textId="36FA6A22" w:rsidR="00F5559E" w:rsidRPr="00E56FA5" w:rsidRDefault="00090520" w:rsidP="00DD169F">
            <w:pPr>
              <w:rPr>
                <w:rFonts w:asciiTheme="minorHAnsi" w:hAnsiTheme="minorHAnsi"/>
                <w:color w:val="000000" w:themeColor="text1"/>
                <w:lang w:val="nb-NO"/>
              </w:rPr>
            </w:pPr>
            <w:r>
              <w:rPr>
                <w:rFonts w:asciiTheme="minorHAnsi" w:hAnsiTheme="minorHAnsi"/>
                <w:color w:val="000000" w:themeColor="text1"/>
                <w:lang w:val="nb-NO"/>
              </w:rPr>
              <w:t xml:space="preserve">Geitesetrene er viktige </w:t>
            </w:r>
            <w:r w:rsidR="0068786B">
              <w:rPr>
                <w:rFonts w:asciiTheme="minorHAnsi" w:hAnsiTheme="minorHAnsi"/>
                <w:color w:val="000000" w:themeColor="text1"/>
                <w:lang w:val="nb-NO"/>
              </w:rPr>
              <w:t xml:space="preserve">for å opprettholde seterkulturen og </w:t>
            </w:r>
            <w:r w:rsidR="00921740">
              <w:rPr>
                <w:rFonts w:asciiTheme="minorHAnsi" w:hAnsiTheme="minorHAnsi"/>
                <w:color w:val="000000" w:themeColor="text1"/>
                <w:lang w:val="nb-NO"/>
              </w:rPr>
              <w:t>nytte marginale beiteressurser for matproduksjon</w:t>
            </w:r>
            <w:r w:rsidR="00B507E7">
              <w:rPr>
                <w:rFonts w:asciiTheme="minorHAnsi" w:hAnsiTheme="minorHAnsi"/>
                <w:color w:val="000000" w:themeColor="text1"/>
                <w:lang w:val="nb-NO"/>
              </w:rPr>
              <w:t xml:space="preserve">. </w:t>
            </w:r>
          </w:p>
        </w:tc>
      </w:tr>
      <w:tr w:rsidR="00CB16EF" w:rsidRPr="00965E2C" w14:paraId="210B41AB" w14:textId="77777777" w:rsidTr="00DD169F">
        <w:tc>
          <w:tcPr>
            <w:tcW w:w="3823" w:type="dxa"/>
            <w:shd w:val="clear" w:color="auto" w:fill="auto"/>
          </w:tcPr>
          <w:p w14:paraId="19BE7C28" w14:textId="6068194F" w:rsidR="00CB16EF" w:rsidRPr="00E56FA5" w:rsidRDefault="00CB16EF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color w:val="365F91" w:themeColor="accent1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color w:val="365F91" w:themeColor="accent1" w:themeShade="BF"/>
                <w:lang w:val="nb-NO"/>
              </w:rPr>
              <w:t>Innovasjon Norge: Prioritering av setring</w:t>
            </w:r>
            <w:r w:rsidR="005D0047" w:rsidRPr="00E56FA5">
              <w:rPr>
                <w:rFonts w:asciiTheme="minorHAnsi" w:eastAsia="Cambria" w:hAnsiTheme="minorHAnsi" w:cs="Cambria"/>
                <w:b/>
                <w:color w:val="365F91" w:themeColor="accent1" w:themeShade="BF"/>
                <w:lang w:val="nb-NO"/>
              </w:rPr>
              <w:t xml:space="preserve"> i alle fylker</w:t>
            </w:r>
          </w:p>
          <w:p w14:paraId="24F06A70" w14:textId="32B5B53A" w:rsidR="00CB16EF" w:rsidRPr="00E56FA5" w:rsidRDefault="00CB16EF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bCs/>
                <w:color w:val="365F91" w:themeColor="accent1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365F91" w:themeColor="accent1" w:themeShade="BF"/>
                <w:lang w:val="nb-NO"/>
              </w:rPr>
              <w:t xml:space="preserve">Infrastruktur </w:t>
            </w:r>
            <w:r w:rsidR="006915E9">
              <w:rPr>
                <w:rFonts w:asciiTheme="minorHAnsi" w:eastAsia="Cambria" w:hAnsiTheme="minorHAnsi" w:cs="Cambria"/>
                <w:b/>
                <w:bCs/>
                <w:color w:val="365F91" w:themeColor="accent1" w:themeShade="BF"/>
                <w:lang w:val="nb-NO"/>
              </w:rPr>
              <w:t>og miljøtiltak</w:t>
            </w:r>
          </w:p>
          <w:p w14:paraId="47CFF91A" w14:textId="2AFBAC98" w:rsidR="00CB16EF" w:rsidRPr="00E56FA5" w:rsidRDefault="00CB16EF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/>
                <w:color w:val="76923C" w:themeColor="accent3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bCs/>
                <w:color w:val="365F91" w:themeColor="accent1" w:themeShade="BF"/>
                <w:lang w:val="nb-NO"/>
              </w:rPr>
              <w:t>Rehabilitering, nybygg og utvikling av seteranlegg</w:t>
            </w:r>
          </w:p>
        </w:tc>
        <w:tc>
          <w:tcPr>
            <w:tcW w:w="6237" w:type="dxa"/>
            <w:shd w:val="clear" w:color="auto" w:fill="auto"/>
          </w:tcPr>
          <w:p w14:paraId="69AEE57F" w14:textId="341F8C3E" w:rsidR="00CB16EF" w:rsidRPr="006915E9" w:rsidRDefault="00CB16EF" w:rsidP="00DD169F">
            <w:pPr>
              <w:pStyle w:val="Normal1"/>
              <w:spacing w:after="200"/>
              <w:ind w:left="42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Setrene ligger ofte i områder der infrastruktur som vei, strøm og vann er mangelfull. Dette påfører seterbrukeren en del </w:t>
            </w:r>
            <w:r w:rsidR="006915E9">
              <w:rPr>
                <w:rFonts w:asciiTheme="minorHAnsi" w:eastAsia="Cambria" w:hAnsiTheme="minorHAnsi" w:cs="Cambria"/>
                <w:color w:val="000000"/>
                <w:lang w:val="nb-NO"/>
              </w:rPr>
              <w:t>mer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kostnader som kan redusere lønnsomheten betydelig. </w:t>
            </w:r>
            <w:r w:rsidRPr="006915E9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Eksempler på kravene til infrastruktur er: </w:t>
            </w:r>
          </w:p>
          <w:p w14:paraId="75A73285" w14:textId="5BF68A36" w:rsidR="00CB16EF" w:rsidRPr="00E56FA5" w:rsidRDefault="00463B48" w:rsidP="00DD169F">
            <w:pPr>
              <w:pStyle w:val="Normal1"/>
              <w:numPr>
                <w:ilvl w:val="0"/>
                <w:numId w:val="2"/>
              </w:numPr>
              <w:spacing w:after="200"/>
              <w:rPr>
                <w:rFonts w:asciiTheme="minorHAnsi" w:eastAsia="Cambria" w:hAnsiTheme="minorHAnsi" w:cs="Cambria"/>
                <w:color w:val="000000"/>
              </w:rPr>
            </w:pPr>
            <w:proofErr w:type="spellStart"/>
            <w:r>
              <w:rPr>
                <w:rFonts w:asciiTheme="minorHAnsi" w:eastAsia="Cambria" w:hAnsiTheme="minorHAnsi" w:cs="Cambria"/>
                <w:color w:val="000000"/>
              </w:rPr>
              <w:t>M</w:t>
            </w:r>
            <w:r w:rsidR="00CB16EF" w:rsidRPr="00E56FA5">
              <w:rPr>
                <w:rFonts w:asciiTheme="minorHAnsi" w:eastAsia="Cambria" w:hAnsiTheme="minorHAnsi" w:cs="Cambria"/>
                <w:color w:val="000000"/>
              </w:rPr>
              <w:t>elkebilen</w:t>
            </w:r>
            <w:proofErr w:type="spellEnd"/>
            <w:r w:rsidR="00CB16EF" w:rsidRPr="00E56FA5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  <w:proofErr w:type="spellStart"/>
            <w:r w:rsidR="00CB16EF" w:rsidRPr="00E56FA5">
              <w:rPr>
                <w:rFonts w:asciiTheme="minorHAnsi" w:eastAsia="Cambria" w:hAnsiTheme="minorHAnsi" w:cs="Cambria"/>
                <w:color w:val="000000"/>
              </w:rPr>
              <w:t>må</w:t>
            </w:r>
            <w:proofErr w:type="spellEnd"/>
            <w:r w:rsidR="00CB16EF" w:rsidRPr="00E56FA5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  <w:proofErr w:type="spellStart"/>
            <w:r w:rsidR="00CB16EF" w:rsidRPr="00E56FA5">
              <w:rPr>
                <w:rFonts w:asciiTheme="minorHAnsi" w:eastAsia="Cambria" w:hAnsiTheme="minorHAnsi" w:cs="Cambria"/>
                <w:color w:val="000000"/>
              </w:rPr>
              <w:t>komme</w:t>
            </w:r>
            <w:proofErr w:type="spellEnd"/>
            <w:r w:rsidR="00CB16EF" w:rsidRPr="00E56FA5">
              <w:rPr>
                <w:rFonts w:asciiTheme="minorHAnsi" w:eastAsia="Cambria" w:hAnsiTheme="minorHAnsi" w:cs="Cambria"/>
                <w:color w:val="000000"/>
              </w:rPr>
              <w:t xml:space="preserve"> </w:t>
            </w:r>
            <w:proofErr w:type="spellStart"/>
            <w:r w:rsidR="00CB16EF" w:rsidRPr="00E56FA5">
              <w:rPr>
                <w:rFonts w:asciiTheme="minorHAnsi" w:eastAsia="Cambria" w:hAnsiTheme="minorHAnsi" w:cs="Cambria"/>
                <w:color w:val="000000"/>
              </w:rPr>
              <w:t>fram</w:t>
            </w:r>
            <w:proofErr w:type="spellEnd"/>
          </w:p>
          <w:p w14:paraId="2A49FC0C" w14:textId="77777777" w:rsidR="00CB16EF" w:rsidRPr="00E56FA5" w:rsidRDefault="00CB16EF" w:rsidP="00DD169F">
            <w:pPr>
              <w:pStyle w:val="Normal1"/>
              <w:numPr>
                <w:ilvl w:val="0"/>
                <w:numId w:val="2"/>
              </w:numPr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Kjøling av melka krever kontinuerlig strøm og dieselaggregat er ikke en miljøvennlig løsning</w:t>
            </w:r>
          </w:p>
          <w:p w14:paraId="73572934" w14:textId="77777777" w:rsidR="00CB16EF" w:rsidRPr="00E56FA5" w:rsidRDefault="00CB16EF" w:rsidP="00DD169F">
            <w:pPr>
              <w:pStyle w:val="Normal1"/>
              <w:numPr>
                <w:ilvl w:val="0"/>
                <w:numId w:val="2"/>
              </w:numPr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Rent vann er en forutsetning for all drift. </w:t>
            </w:r>
          </w:p>
          <w:p w14:paraId="71D4AFB7" w14:textId="00F99F45" w:rsidR="00CB16EF" w:rsidRPr="00E56FA5" w:rsidRDefault="00FA0EBB" w:rsidP="00DD169F">
            <w:pPr>
              <w:pStyle w:val="Normal1"/>
              <w:numPr>
                <w:ilvl w:val="0"/>
                <w:numId w:val="2"/>
              </w:numPr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Grønn </w:t>
            </w:r>
            <w:r w:rsidR="00463B48">
              <w:rPr>
                <w:rFonts w:asciiTheme="minorHAnsi" w:eastAsia="Cambria" w:hAnsiTheme="minorHAnsi" w:cs="Cambria"/>
                <w:color w:val="000000"/>
                <w:lang w:val="nb-NO"/>
              </w:rPr>
              <w:t>en</w:t>
            </w:r>
            <w:r w:rsidR="00524D13">
              <w:rPr>
                <w:rFonts w:asciiTheme="minorHAnsi" w:eastAsia="Cambria" w:hAnsiTheme="minorHAnsi" w:cs="Cambria"/>
                <w:color w:val="000000"/>
                <w:lang w:val="nb-NO"/>
              </w:rPr>
              <w:t>ergi</w:t>
            </w:r>
            <w:r w:rsidR="0081217C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: </w:t>
            </w:r>
            <w:r w:rsidR="00CB16EF"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Investering i alternative energikilder som solcelleanlegg, batteri, minikraftverk med vann eller vind er </w:t>
            </w:r>
            <w:r w:rsidR="00443F06">
              <w:rPr>
                <w:rFonts w:asciiTheme="minorHAnsi" w:eastAsia="Cambria" w:hAnsiTheme="minorHAnsi" w:cs="Cambria"/>
                <w:color w:val="000000"/>
                <w:lang w:val="nb-NO"/>
              </w:rPr>
              <w:t>aktuelle energitiltak.</w:t>
            </w:r>
            <w:r w:rsidR="00225AAA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</w:t>
            </w:r>
            <w:r w:rsidR="00CB16EF"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Redusert bruk av aggregat er også en forutsetning for miljøsertifisering.</w:t>
            </w:r>
          </w:p>
          <w:p w14:paraId="0765FB31" w14:textId="77777777" w:rsidR="00CB16EF" w:rsidRPr="00E56FA5" w:rsidRDefault="00CB16EF" w:rsidP="00DD169F">
            <w:pPr>
              <w:pStyle w:val="Normal1"/>
              <w:spacing w:after="200"/>
              <w:ind w:left="42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Det er </w:t>
            </w:r>
            <w:proofErr w:type="gramStart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kostbart</w:t>
            </w:r>
            <w:proofErr w:type="gramEnd"/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og det er en krevende logistikk å drifte flere driftsapparat.</w:t>
            </w:r>
          </w:p>
          <w:p w14:paraId="6E623614" w14:textId="77777777" w:rsidR="00CB16EF" w:rsidRPr="00E56FA5" w:rsidRDefault="00CB16EF" w:rsidP="00DD169F">
            <w:pPr>
              <w:pStyle w:val="Normal1"/>
              <w:spacing w:after="200"/>
              <w:ind w:left="42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Utviklingen i jordbruket nødvendiggjør rehabilitering og nybygging. Dette kan påføre seterbrukeren en del ekstra store kostnader som kan redusere lønnsomheten med setring betydelig.</w:t>
            </w:r>
          </w:p>
          <w:p w14:paraId="109436E9" w14:textId="48C18EB5" w:rsidR="00CB16EF" w:rsidRPr="00E56FA5" w:rsidRDefault="00CB16EF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FF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Dette er en kritisk og sårbar situasjon for aktuelle setre.</w:t>
            </w:r>
          </w:p>
        </w:tc>
      </w:tr>
      <w:tr w:rsidR="00CB16EF" w:rsidRPr="00965E2C" w14:paraId="2A01DE4A" w14:textId="77777777" w:rsidTr="00DD169F">
        <w:tc>
          <w:tcPr>
            <w:tcW w:w="3823" w:type="dxa"/>
            <w:shd w:val="clear" w:color="auto" w:fill="auto"/>
          </w:tcPr>
          <w:p w14:paraId="5984628E" w14:textId="0A867B6C" w:rsidR="00CB16EF" w:rsidRPr="00E56FA5" w:rsidRDefault="00CB16EF" w:rsidP="00DD16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Theme="minorHAnsi" w:eastAsia="Cambria" w:hAnsiTheme="minorHAnsi" w:cs="Cambria"/>
                <w:bCs/>
                <w:color w:val="76923C" w:themeColor="accent3" w:themeShade="BF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b/>
                <w:color w:val="365F91" w:themeColor="accent1" w:themeShade="BF"/>
                <w:lang w:val="nb-NO"/>
              </w:rPr>
              <w:t xml:space="preserve">Fra </w:t>
            </w:r>
            <w:r w:rsidR="0008079E" w:rsidRPr="00E56FA5">
              <w:rPr>
                <w:rFonts w:asciiTheme="minorHAnsi" w:eastAsia="Cambria" w:hAnsiTheme="minorHAnsi" w:cs="Cambria"/>
                <w:b/>
                <w:color w:val="365F91" w:themeColor="accent1" w:themeShade="BF"/>
                <w:lang w:val="nb-NO"/>
              </w:rPr>
              <w:t>utredningen «Forslag til satsing for fortsatt seterdrift</w:t>
            </w:r>
            <w:r w:rsidR="0008079E" w:rsidRPr="00E56FA5">
              <w:rPr>
                <w:rFonts w:asciiTheme="minorHAnsi" w:eastAsia="Cambria" w:hAnsiTheme="minorHAnsi" w:cs="Cambria"/>
                <w:bCs/>
                <w:color w:val="365F91" w:themeColor="accent1" w:themeShade="BF"/>
                <w:lang w:val="nb-NO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46C5B6C8" w14:textId="454F7370" w:rsidR="00CB16EF" w:rsidRPr="00E56FA5" w:rsidRDefault="0008079E" w:rsidP="00DD169F">
            <w:pPr>
              <w:pStyle w:val="Normal1"/>
              <w:spacing w:after="200"/>
              <w:rPr>
                <w:rFonts w:asciiTheme="minorHAnsi" w:eastAsia="Cambria" w:hAnsiTheme="minorHAnsi" w:cs="Cambria"/>
                <w:color w:val="000000"/>
                <w:lang w:val="nb-NO"/>
              </w:rPr>
            </w:pP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«For</w:t>
            </w:r>
            <w:r w:rsidR="0053002E"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 xml:space="preserve"> </w:t>
            </w:r>
            <w:r w:rsidRPr="00E56FA5">
              <w:rPr>
                <w:rFonts w:asciiTheme="minorHAnsi" w:eastAsia="Cambria" w:hAnsiTheme="minorHAnsi" w:cs="Cambria"/>
                <w:color w:val="000000"/>
                <w:lang w:val="nb-NO"/>
              </w:rPr>
              <w:t>at det skal være lettere å nå fram i konkurranse med andre gode prosjekter, er det mulig å gi føringer om at prosjekter knyttet til seterdrift prioriteres. Dette kan gjøres gjennom jordbruksavtalen og i de regionale næringsprogrammene som utarbeides av fylkeskommunen.»</w:t>
            </w:r>
          </w:p>
        </w:tc>
      </w:tr>
      <w:tr w:rsidR="004E6AAB" w:rsidRPr="00C76B9E" w14:paraId="4E2AB854" w14:textId="77777777" w:rsidTr="00DD169F">
        <w:tc>
          <w:tcPr>
            <w:tcW w:w="10060" w:type="dxa"/>
            <w:gridSpan w:val="2"/>
            <w:shd w:val="clear" w:color="auto" w:fill="auto"/>
          </w:tcPr>
          <w:p w14:paraId="1FEC7AAB" w14:textId="6E1E3AC4" w:rsidR="004E6AAB" w:rsidRPr="008072B7" w:rsidRDefault="004E6AAB" w:rsidP="004E6AA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Cambria" w:hAnsiTheme="minorHAnsi" w:cs="Cambria"/>
                <w:color w:val="212121"/>
                <w:lang w:val="nb-NO"/>
              </w:rPr>
            </w:pPr>
            <w:r>
              <w:rPr>
                <w:rFonts w:asciiTheme="minorHAnsi" w:eastAsia="Cambria" w:hAnsiTheme="minorHAnsi" w:cs="Cambria"/>
                <w:color w:val="212121"/>
                <w:lang w:val="nb-NO"/>
              </w:rPr>
              <w:t>Forskning</w:t>
            </w:r>
            <w:r w:rsidRPr="00E56FA5">
              <w:rPr>
                <w:rFonts w:asciiTheme="minorHAnsi" w:eastAsia="Cambria" w:hAnsiTheme="minorHAnsi" w:cs="Cambria"/>
                <w:color w:val="212121"/>
                <w:lang w:val="nb-NO"/>
              </w:rPr>
              <w:t xml:space="preserve"> og tradisjonskunnskap gir oss mange gode argumenter for å bevare, videreføre og videreutvikle seterbruk.</w:t>
            </w:r>
            <w:r>
              <w:rPr>
                <w:rFonts w:asciiTheme="minorHAnsi" w:eastAsia="Cambria" w:hAnsiTheme="minorHAnsi" w:cs="Cambria"/>
                <w:color w:val="212121"/>
                <w:lang w:val="nb-NO"/>
              </w:rPr>
              <w:t xml:space="preserve"> </w:t>
            </w:r>
            <w:r w:rsidRPr="00E56FA5">
              <w:rPr>
                <w:rFonts w:asciiTheme="minorHAnsi" w:eastAsia="Cambria" w:hAnsiTheme="minorHAnsi" w:cs="Cambria"/>
                <w:color w:val="212121"/>
                <w:lang w:val="nb-NO"/>
              </w:rPr>
              <w:t>Å ta vare på seterkulturen er et samfunnsansvar</w:t>
            </w:r>
            <w:r>
              <w:rPr>
                <w:rFonts w:asciiTheme="minorHAnsi" w:eastAsia="Cambria" w:hAnsiTheme="minorHAnsi" w:cs="Cambria"/>
                <w:color w:val="212121"/>
                <w:lang w:val="nb-NO"/>
              </w:rPr>
              <w:t>!</w:t>
            </w:r>
            <w:r w:rsidRPr="00E56FA5">
              <w:rPr>
                <w:rFonts w:asciiTheme="minorHAnsi" w:eastAsia="Cambria" w:hAnsiTheme="minorHAnsi" w:cs="Cambria"/>
                <w:color w:val="212121"/>
                <w:lang w:val="nb-NO"/>
              </w:rPr>
              <w:t xml:space="preserve"> </w:t>
            </w:r>
          </w:p>
        </w:tc>
      </w:tr>
    </w:tbl>
    <w:p w14:paraId="3497BDE9" w14:textId="3C5D54D5" w:rsidR="00470B4B" w:rsidRPr="00E56FA5" w:rsidRDefault="00470B4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Cambria" w:hAnsiTheme="minorHAnsi" w:cs="Cambria"/>
          <w:color w:val="000000"/>
          <w:lang w:val="nb-NO"/>
        </w:rPr>
      </w:pPr>
    </w:p>
    <w:p w14:paraId="5667AEB8" w14:textId="046B3B95" w:rsidR="009A0E38" w:rsidRPr="00E56FA5" w:rsidRDefault="00470B4B" w:rsidP="004E6AAB">
      <w:pPr>
        <w:rPr>
          <w:rFonts w:asciiTheme="minorHAnsi" w:eastAsia="Cambria" w:hAnsiTheme="minorHAnsi" w:cs="Cambria"/>
          <w:color w:val="000000"/>
          <w:lang w:val="nb-NO"/>
        </w:rPr>
      </w:pPr>
      <w:r w:rsidRPr="00E56FA5">
        <w:rPr>
          <w:rFonts w:asciiTheme="minorHAnsi" w:eastAsia="Cambria" w:hAnsiTheme="minorHAnsi" w:cs="Cambria"/>
          <w:b/>
          <w:bCs/>
          <w:color w:val="000000"/>
          <w:lang w:val="nn-NO"/>
        </w:rPr>
        <w:br w:type="page"/>
      </w:r>
    </w:p>
    <w:p w14:paraId="62A6AC6C" w14:textId="77777777" w:rsidR="009A0E38" w:rsidRPr="00E56FA5" w:rsidRDefault="009A0E38" w:rsidP="005B381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="Cambria" w:hAnsiTheme="minorHAnsi" w:cs="Cambria"/>
          <w:color w:val="000000"/>
          <w:lang w:val="nb-NO"/>
        </w:rPr>
      </w:pPr>
    </w:p>
    <w:sectPr w:rsidR="009A0E38" w:rsidRPr="00E56FA5" w:rsidSect="00F35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22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52A3D" w14:textId="77777777" w:rsidR="002E744C" w:rsidRDefault="002E744C">
      <w:r>
        <w:separator/>
      </w:r>
    </w:p>
  </w:endnote>
  <w:endnote w:type="continuationSeparator" w:id="0">
    <w:p w14:paraId="389C15C1" w14:textId="77777777" w:rsidR="002E744C" w:rsidRDefault="002E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D11E" w14:textId="77777777" w:rsidR="00745BA9" w:rsidRDefault="00745BA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78BF" w14:textId="77777777" w:rsidR="00200C58" w:rsidRDefault="00200C58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E715" w14:textId="77777777" w:rsidR="00745BA9" w:rsidRDefault="00745B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9652" w14:textId="77777777" w:rsidR="002E744C" w:rsidRDefault="002E744C">
      <w:r>
        <w:separator/>
      </w:r>
    </w:p>
  </w:footnote>
  <w:footnote w:type="continuationSeparator" w:id="0">
    <w:p w14:paraId="01D2F2E6" w14:textId="77777777" w:rsidR="002E744C" w:rsidRDefault="002E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81ED" w14:textId="77777777" w:rsidR="00745BA9" w:rsidRDefault="00745B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2EF7" w14:textId="77777777" w:rsidR="00200C58" w:rsidRDefault="00200C58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7D42" w14:textId="77777777" w:rsidR="00745BA9" w:rsidRDefault="00745B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92D1B"/>
    <w:multiLevelType w:val="hybridMultilevel"/>
    <w:tmpl w:val="27344BFC"/>
    <w:lvl w:ilvl="0" w:tplc="A1B64504">
      <w:numFmt w:val="bullet"/>
      <w:lvlText w:val="-"/>
      <w:lvlJc w:val="left"/>
      <w:pPr>
        <w:ind w:left="400" w:hanging="360"/>
      </w:pPr>
      <w:rPr>
        <w:rFonts w:ascii="Cambria" w:eastAsia="Cambria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7534F0D"/>
    <w:multiLevelType w:val="hybridMultilevel"/>
    <w:tmpl w:val="41AE12EE"/>
    <w:lvl w:ilvl="0" w:tplc="36A60A1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66EE"/>
    <w:multiLevelType w:val="multilevel"/>
    <w:tmpl w:val="1598B214"/>
    <w:styleLink w:val="Gjeldende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307D"/>
    <w:multiLevelType w:val="hybridMultilevel"/>
    <w:tmpl w:val="3C9A2E20"/>
    <w:lvl w:ilvl="0" w:tplc="DCAEA848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D9547CF"/>
    <w:multiLevelType w:val="hybridMultilevel"/>
    <w:tmpl w:val="1598B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A7BD3"/>
    <w:multiLevelType w:val="multilevel"/>
    <w:tmpl w:val="3FCE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16434"/>
    <w:multiLevelType w:val="hybridMultilevel"/>
    <w:tmpl w:val="D88AD0CA"/>
    <w:lvl w:ilvl="0" w:tplc="73AE7E1E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9BBB59" w:themeColor="accent3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7C8A"/>
    <w:multiLevelType w:val="hybridMultilevel"/>
    <w:tmpl w:val="8E12F4B4"/>
    <w:lvl w:ilvl="0" w:tplc="39FA9F6C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78869306">
    <w:abstractNumId w:val="7"/>
  </w:num>
  <w:num w:numId="2" w16cid:durableId="582489174">
    <w:abstractNumId w:val="4"/>
  </w:num>
  <w:num w:numId="3" w16cid:durableId="1453667567">
    <w:abstractNumId w:val="3"/>
  </w:num>
  <w:num w:numId="4" w16cid:durableId="1553271132">
    <w:abstractNumId w:val="1"/>
  </w:num>
  <w:num w:numId="5" w16cid:durableId="64570888">
    <w:abstractNumId w:val="2"/>
  </w:num>
  <w:num w:numId="6" w16cid:durableId="1196697314">
    <w:abstractNumId w:val="5"/>
  </w:num>
  <w:num w:numId="7" w16cid:durableId="1774741231">
    <w:abstractNumId w:val="6"/>
  </w:num>
  <w:num w:numId="8" w16cid:durableId="19693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38"/>
    <w:rsid w:val="00000F6E"/>
    <w:rsid w:val="00002E0C"/>
    <w:rsid w:val="00007B1B"/>
    <w:rsid w:val="000112B4"/>
    <w:rsid w:val="0001278A"/>
    <w:rsid w:val="00014656"/>
    <w:rsid w:val="00016BC2"/>
    <w:rsid w:val="0002008B"/>
    <w:rsid w:val="000216F9"/>
    <w:rsid w:val="00022CFF"/>
    <w:rsid w:val="000260B6"/>
    <w:rsid w:val="000277D3"/>
    <w:rsid w:val="00031D57"/>
    <w:rsid w:val="000361DB"/>
    <w:rsid w:val="000402AE"/>
    <w:rsid w:val="00040367"/>
    <w:rsid w:val="0004265D"/>
    <w:rsid w:val="0004698C"/>
    <w:rsid w:val="00053FDE"/>
    <w:rsid w:val="00055560"/>
    <w:rsid w:val="000632B3"/>
    <w:rsid w:val="0008079E"/>
    <w:rsid w:val="00081460"/>
    <w:rsid w:val="00084B09"/>
    <w:rsid w:val="00086A06"/>
    <w:rsid w:val="000876E2"/>
    <w:rsid w:val="00090520"/>
    <w:rsid w:val="00091791"/>
    <w:rsid w:val="00097906"/>
    <w:rsid w:val="00097B5B"/>
    <w:rsid w:val="000A0337"/>
    <w:rsid w:val="000A18A8"/>
    <w:rsid w:val="000A3FBE"/>
    <w:rsid w:val="000B1734"/>
    <w:rsid w:val="000B7980"/>
    <w:rsid w:val="000C1B7C"/>
    <w:rsid w:val="000D0F1E"/>
    <w:rsid w:val="000D2327"/>
    <w:rsid w:val="000D5F55"/>
    <w:rsid w:val="000D7FC5"/>
    <w:rsid w:val="000E202E"/>
    <w:rsid w:val="000E4FF5"/>
    <w:rsid w:val="000E7EB0"/>
    <w:rsid w:val="000F68A3"/>
    <w:rsid w:val="000F6ADA"/>
    <w:rsid w:val="001003C6"/>
    <w:rsid w:val="001040AF"/>
    <w:rsid w:val="00105974"/>
    <w:rsid w:val="001075DF"/>
    <w:rsid w:val="001102DB"/>
    <w:rsid w:val="00111E80"/>
    <w:rsid w:val="00112ED7"/>
    <w:rsid w:val="001215EB"/>
    <w:rsid w:val="0012700D"/>
    <w:rsid w:val="00130563"/>
    <w:rsid w:val="00130C43"/>
    <w:rsid w:val="00131BFA"/>
    <w:rsid w:val="00133A9C"/>
    <w:rsid w:val="001364BE"/>
    <w:rsid w:val="00136E72"/>
    <w:rsid w:val="001402E6"/>
    <w:rsid w:val="00141ED1"/>
    <w:rsid w:val="00142A22"/>
    <w:rsid w:val="001456E1"/>
    <w:rsid w:val="001547C9"/>
    <w:rsid w:val="00165FD9"/>
    <w:rsid w:val="00166A94"/>
    <w:rsid w:val="00172CD6"/>
    <w:rsid w:val="00185BD0"/>
    <w:rsid w:val="00187B2D"/>
    <w:rsid w:val="00192485"/>
    <w:rsid w:val="0019484C"/>
    <w:rsid w:val="00197186"/>
    <w:rsid w:val="001A197F"/>
    <w:rsid w:val="001A2232"/>
    <w:rsid w:val="001A23BD"/>
    <w:rsid w:val="001A4729"/>
    <w:rsid w:val="001A6EB3"/>
    <w:rsid w:val="001B130F"/>
    <w:rsid w:val="001B30DC"/>
    <w:rsid w:val="001C0231"/>
    <w:rsid w:val="001C0C29"/>
    <w:rsid w:val="001C2C5D"/>
    <w:rsid w:val="001C69D2"/>
    <w:rsid w:val="001C6F4E"/>
    <w:rsid w:val="001C778E"/>
    <w:rsid w:val="001D0F9D"/>
    <w:rsid w:val="001D3597"/>
    <w:rsid w:val="001E0408"/>
    <w:rsid w:val="001E04A9"/>
    <w:rsid w:val="001E57F8"/>
    <w:rsid w:val="001E5A63"/>
    <w:rsid w:val="001F1BA9"/>
    <w:rsid w:val="001F418F"/>
    <w:rsid w:val="001F4316"/>
    <w:rsid w:val="00200C58"/>
    <w:rsid w:val="00201B08"/>
    <w:rsid w:val="00203AD0"/>
    <w:rsid w:val="00204437"/>
    <w:rsid w:val="00212B01"/>
    <w:rsid w:val="00213DF4"/>
    <w:rsid w:val="00214D55"/>
    <w:rsid w:val="002171A9"/>
    <w:rsid w:val="002171AF"/>
    <w:rsid w:val="00220020"/>
    <w:rsid w:val="00225AAA"/>
    <w:rsid w:val="00233EB1"/>
    <w:rsid w:val="0023430E"/>
    <w:rsid w:val="00235B58"/>
    <w:rsid w:val="00236D91"/>
    <w:rsid w:val="002645E9"/>
    <w:rsid w:val="00271E8E"/>
    <w:rsid w:val="00273E7F"/>
    <w:rsid w:val="00273F29"/>
    <w:rsid w:val="00274065"/>
    <w:rsid w:val="00282654"/>
    <w:rsid w:val="0028276C"/>
    <w:rsid w:val="0028783D"/>
    <w:rsid w:val="002925EE"/>
    <w:rsid w:val="0029350E"/>
    <w:rsid w:val="00294B2F"/>
    <w:rsid w:val="002A47A0"/>
    <w:rsid w:val="002A5154"/>
    <w:rsid w:val="002B1809"/>
    <w:rsid w:val="002B3E1F"/>
    <w:rsid w:val="002B6044"/>
    <w:rsid w:val="002B7288"/>
    <w:rsid w:val="002C4047"/>
    <w:rsid w:val="002C75FD"/>
    <w:rsid w:val="002D1693"/>
    <w:rsid w:val="002D16B0"/>
    <w:rsid w:val="002D24FD"/>
    <w:rsid w:val="002D3925"/>
    <w:rsid w:val="002D6022"/>
    <w:rsid w:val="002D6D81"/>
    <w:rsid w:val="002E5016"/>
    <w:rsid w:val="002E744C"/>
    <w:rsid w:val="002F4644"/>
    <w:rsid w:val="002F7F3D"/>
    <w:rsid w:val="0030130E"/>
    <w:rsid w:val="003107ED"/>
    <w:rsid w:val="003160EB"/>
    <w:rsid w:val="00316882"/>
    <w:rsid w:val="00316A48"/>
    <w:rsid w:val="00324D86"/>
    <w:rsid w:val="00327A10"/>
    <w:rsid w:val="00327F5C"/>
    <w:rsid w:val="0033532D"/>
    <w:rsid w:val="003415B1"/>
    <w:rsid w:val="003428B0"/>
    <w:rsid w:val="003430FA"/>
    <w:rsid w:val="00344057"/>
    <w:rsid w:val="00344877"/>
    <w:rsid w:val="00344C50"/>
    <w:rsid w:val="0034566F"/>
    <w:rsid w:val="00350CEF"/>
    <w:rsid w:val="00360805"/>
    <w:rsid w:val="00360C22"/>
    <w:rsid w:val="0036183E"/>
    <w:rsid w:val="00367D44"/>
    <w:rsid w:val="00370F26"/>
    <w:rsid w:val="00371591"/>
    <w:rsid w:val="00374F23"/>
    <w:rsid w:val="00382FD9"/>
    <w:rsid w:val="0038454C"/>
    <w:rsid w:val="0038499A"/>
    <w:rsid w:val="003863EB"/>
    <w:rsid w:val="0038642D"/>
    <w:rsid w:val="00387F6B"/>
    <w:rsid w:val="0039224D"/>
    <w:rsid w:val="003931A1"/>
    <w:rsid w:val="00393A4A"/>
    <w:rsid w:val="0039642A"/>
    <w:rsid w:val="00396855"/>
    <w:rsid w:val="00397E9E"/>
    <w:rsid w:val="003A15B3"/>
    <w:rsid w:val="003A61FB"/>
    <w:rsid w:val="003B3560"/>
    <w:rsid w:val="003C204D"/>
    <w:rsid w:val="003C262E"/>
    <w:rsid w:val="003C5CC0"/>
    <w:rsid w:val="003D57D7"/>
    <w:rsid w:val="003D7383"/>
    <w:rsid w:val="003E0ECA"/>
    <w:rsid w:val="003E7A1E"/>
    <w:rsid w:val="003F24B3"/>
    <w:rsid w:val="003F6ED6"/>
    <w:rsid w:val="003F72A0"/>
    <w:rsid w:val="0040004A"/>
    <w:rsid w:val="00400B21"/>
    <w:rsid w:val="00407E49"/>
    <w:rsid w:val="004116E1"/>
    <w:rsid w:val="004133C4"/>
    <w:rsid w:val="0042590B"/>
    <w:rsid w:val="00430B37"/>
    <w:rsid w:val="00432C78"/>
    <w:rsid w:val="00435ED2"/>
    <w:rsid w:val="004367DA"/>
    <w:rsid w:val="00437D0E"/>
    <w:rsid w:val="00443F06"/>
    <w:rsid w:val="0044711A"/>
    <w:rsid w:val="00450491"/>
    <w:rsid w:val="0045079C"/>
    <w:rsid w:val="00453D6F"/>
    <w:rsid w:val="0045407D"/>
    <w:rsid w:val="00460B58"/>
    <w:rsid w:val="00461A83"/>
    <w:rsid w:val="00463B48"/>
    <w:rsid w:val="00466DC5"/>
    <w:rsid w:val="00470276"/>
    <w:rsid w:val="00470911"/>
    <w:rsid w:val="00470B4B"/>
    <w:rsid w:val="00472D8C"/>
    <w:rsid w:val="004744E9"/>
    <w:rsid w:val="004751F9"/>
    <w:rsid w:val="0047614C"/>
    <w:rsid w:val="00484A2D"/>
    <w:rsid w:val="00492DD2"/>
    <w:rsid w:val="00497F6C"/>
    <w:rsid w:val="004A394D"/>
    <w:rsid w:val="004B090B"/>
    <w:rsid w:val="004B1363"/>
    <w:rsid w:val="004B5807"/>
    <w:rsid w:val="004B64EC"/>
    <w:rsid w:val="004C1FEB"/>
    <w:rsid w:val="004D2E28"/>
    <w:rsid w:val="004D560D"/>
    <w:rsid w:val="004D7BFA"/>
    <w:rsid w:val="004E276C"/>
    <w:rsid w:val="004E3530"/>
    <w:rsid w:val="004E6AAB"/>
    <w:rsid w:val="004E7E81"/>
    <w:rsid w:val="004F161B"/>
    <w:rsid w:val="004F7761"/>
    <w:rsid w:val="004F7E6A"/>
    <w:rsid w:val="005066B9"/>
    <w:rsid w:val="00506B31"/>
    <w:rsid w:val="0051216C"/>
    <w:rsid w:val="00516002"/>
    <w:rsid w:val="00517B3F"/>
    <w:rsid w:val="00524D13"/>
    <w:rsid w:val="00526123"/>
    <w:rsid w:val="00526348"/>
    <w:rsid w:val="0052636F"/>
    <w:rsid w:val="0053002E"/>
    <w:rsid w:val="005304B7"/>
    <w:rsid w:val="00530919"/>
    <w:rsid w:val="005349AC"/>
    <w:rsid w:val="005356A3"/>
    <w:rsid w:val="00536411"/>
    <w:rsid w:val="00536AE2"/>
    <w:rsid w:val="005375ED"/>
    <w:rsid w:val="00537F15"/>
    <w:rsid w:val="005415BD"/>
    <w:rsid w:val="005416F5"/>
    <w:rsid w:val="00544DB1"/>
    <w:rsid w:val="00550CC9"/>
    <w:rsid w:val="00550D1E"/>
    <w:rsid w:val="00551078"/>
    <w:rsid w:val="00561DD4"/>
    <w:rsid w:val="00564C13"/>
    <w:rsid w:val="00571E2B"/>
    <w:rsid w:val="005726CC"/>
    <w:rsid w:val="0057551B"/>
    <w:rsid w:val="00580EA5"/>
    <w:rsid w:val="005874F3"/>
    <w:rsid w:val="00591ADB"/>
    <w:rsid w:val="0059490D"/>
    <w:rsid w:val="00594EE7"/>
    <w:rsid w:val="005A4173"/>
    <w:rsid w:val="005A4D5E"/>
    <w:rsid w:val="005B0913"/>
    <w:rsid w:val="005B1A3F"/>
    <w:rsid w:val="005B381F"/>
    <w:rsid w:val="005C3682"/>
    <w:rsid w:val="005C615A"/>
    <w:rsid w:val="005D0047"/>
    <w:rsid w:val="005D2C13"/>
    <w:rsid w:val="005D3687"/>
    <w:rsid w:val="005E03C3"/>
    <w:rsid w:val="005E10CF"/>
    <w:rsid w:val="005E2343"/>
    <w:rsid w:val="005E399F"/>
    <w:rsid w:val="005E6A6F"/>
    <w:rsid w:val="005F064C"/>
    <w:rsid w:val="0060002D"/>
    <w:rsid w:val="00610E41"/>
    <w:rsid w:val="0061121F"/>
    <w:rsid w:val="006139AC"/>
    <w:rsid w:val="006154A2"/>
    <w:rsid w:val="0061551A"/>
    <w:rsid w:val="00622ABA"/>
    <w:rsid w:val="00626A30"/>
    <w:rsid w:val="00631C53"/>
    <w:rsid w:val="006337A7"/>
    <w:rsid w:val="00635E24"/>
    <w:rsid w:val="0064304A"/>
    <w:rsid w:val="00650D8C"/>
    <w:rsid w:val="0065216B"/>
    <w:rsid w:val="00652B68"/>
    <w:rsid w:val="006533F6"/>
    <w:rsid w:val="006573E2"/>
    <w:rsid w:val="006650FD"/>
    <w:rsid w:val="00665708"/>
    <w:rsid w:val="00667DCD"/>
    <w:rsid w:val="00671CD0"/>
    <w:rsid w:val="00673057"/>
    <w:rsid w:val="00675915"/>
    <w:rsid w:val="006810F9"/>
    <w:rsid w:val="00683386"/>
    <w:rsid w:val="00683E35"/>
    <w:rsid w:val="00686E3D"/>
    <w:rsid w:val="0068786B"/>
    <w:rsid w:val="006915E9"/>
    <w:rsid w:val="00692926"/>
    <w:rsid w:val="00695E90"/>
    <w:rsid w:val="00696F34"/>
    <w:rsid w:val="0069718B"/>
    <w:rsid w:val="006972F6"/>
    <w:rsid w:val="0069775A"/>
    <w:rsid w:val="006A13AB"/>
    <w:rsid w:val="006A36B0"/>
    <w:rsid w:val="006A758B"/>
    <w:rsid w:val="006B185B"/>
    <w:rsid w:val="006B4098"/>
    <w:rsid w:val="006B4F57"/>
    <w:rsid w:val="006B7380"/>
    <w:rsid w:val="006B7541"/>
    <w:rsid w:val="006C1D94"/>
    <w:rsid w:val="006C2780"/>
    <w:rsid w:val="006C2812"/>
    <w:rsid w:val="006D04D5"/>
    <w:rsid w:val="006D3BA5"/>
    <w:rsid w:val="006D6538"/>
    <w:rsid w:val="006E4984"/>
    <w:rsid w:val="006F07A0"/>
    <w:rsid w:val="006F3504"/>
    <w:rsid w:val="006F7A35"/>
    <w:rsid w:val="00707048"/>
    <w:rsid w:val="0072087B"/>
    <w:rsid w:val="00721697"/>
    <w:rsid w:val="0072262C"/>
    <w:rsid w:val="00724088"/>
    <w:rsid w:val="00724201"/>
    <w:rsid w:val="00724C7D"/>
    <w:rsid w:val="00725B5C"/>
    <w:rsid w:val="007305B7"/>
    <w:rsid w:val="0073365A"/>
    <w:rsid w:val="007343D9"/>
    <w:rsid w:val="00744B4D"/>
    <w:rsid w:val="00745BA9"/>
    <w:rsid w:val="007476DC"/>
    <w:rsid w:val="00747C03"/>
    <w:rsid w:val="00761994"/>
    <w:rsid w:val="007701EE"/>
    <w:rsid w:val="00772919"/>
    <w:rsid w:val="0077667D"/>
    <w:rsid w:val="00777883"/>
    <w:rsid w:val="00782D7F"/>
    <w:rsid w:val="00786991"/>
    <w:rsid w:val="00794CF3"/>
    <w:rsid w:val="007A1E16"/>
    <w:rsid w:val="007A4615"/>
    <w:rsid w:val="007A7C46"/>
    <w:rsid w:val="007B30CB"/>
    <w:rsid w:val="007B6BFB"/>
    <w:rsid w:val="007B6F9C"/>
    <w:rsid w:val="007C5687"/>
    <w:rsid w:val="007C6609"/>
    <w:rsid w:val="007D0E3E"/>
    <w:rsid w:val="007D1446"/>
    <w:rsid w:val="007D340B"/>
    <w:rsid w:val="007D67B1"/>
    <w:rsid w:val="007E1923"/>
    <w:rsid w:val="007E79FB"/>
    <w:rsid w:val="007F19DC"/>
    <w:rsid w:val="007F1D76"/>
    <w:rsid w:val="007F498D"/>
    <w:rsid w:val="007F6C8E"/>
    <w:rsid w:val="00801517"/>
    <w:rsid w:val="00805AB6"/>
    <w:rsid w:val="0080634F"/>
    <w:rsid w:val="008072B7"/>
    <w:rsid w:val="0081217C"/>
    <w:rsid w:val="00814AE4"/>
    <w:rsid w:val="0081619C"/>
    <w:rsid w:val="00817710"/>
    <w:rsid w:val="00820072"/>
    <w:rsid w:val="00822366"/>
    <w:rsid w:val="00826389"/>
    <w:rsid w:val="00831C74"/>
    <w:rsid w:val="008347BF"/>
    <w:rsid w:val="008377E1"/>
    <w:rsid w:val="008414EE"/>
    <w:rsid w:val="00856A7A"/>
    <w:rsid w:val="00857C99"/>
    <w:rsid w:val="008630F5"/>
    <w:rsid w:val="00863125"/>
    <w:rsid w:val="00863371"/>
    <w:rsid w:val="00866871"/>
    <w:rsid w:val="00873A23"/>
    <w:rsid w:val="0088066A"/>
    <w:rsid w:val="00883D19"/>
    <w:rsid w:val="00884CC9"/>
    <w:rsid w:val="00890BEE"/>
    <w:rsid w:val="00892CED"/>
    <w:rsid w:val="0089437F"/>
    <w:rsid w:val="00896E37"/>
    <w:rsid w:val="0089744B"/>
    <w:rsid w:val="00897C9C"/>
    <w:rsid w:val="008B014D"/>
    <w:rsid w:val="008B158F"/>
    <w:rsid w:val="008B574F"/>
    <w:rsid w:val="008C6487"/>
    <w:rsid w:val="008C66F0"/>
    <w:rsid w:val="008D5C97"/>
    <w:rsid w:val="008D628B"/>
    <w:rsid w:val="008F1718"/>
    <w:rsid w:val="008F279F"/>
    <w:rsid w:val="008F3784"/>
    <w:rsid w:val="008F6FDA"/>
    <w:rsid w:val="00900557"/>
    <w:rsid w:val="00902691"/>
    <w:rsid w:val="0090356E"/>
    <w:rsid w:val="00904C51"/>
    <w:rsid w:val="00905FD5"/>
    <w:rsid w:val="009114C0"/>
    <w:rsid w:val="00912BFB"/>
    <w:rsid w:val="00917E0C"/>
    <w:rsid w:val="0092160A"/>
    <w:rsid w:val="00921740"/>
    <w:rsid w:val="00922610"/>
    <w:rsid w:val="009252EF"/>
    <w:rsid w:val="00925847"/>
    <w:rsid w:val="00930E8A"/>
    <w:rsid w:val="0093103D"/>
    <w:rsid w:val="009351E7"/>
    <w:rsid w:val="00937318"/>
    <w:rsid w:val="00943DBB"/>
    <w:rsid w:val="00944B6B"/>
    <w:rsid w:val="00947B82"/>
    <w:rsid w:val="009600B9"/>
    <w:rsid w:val="00965C03"/>
    <w:rsid w:val="00965CFA"/>
    <w:rsid w:val="00965E2C"/>
    <w:rsid w:val="009662C4"/>
    <w:rsid w:val="009673A4"/>
    <w:rsid w:val="00973459"/>
    <w:rsid w:val="009764F5"/>
    <w:rsid w:val="00985414"/>
    <w:rsid w:val="009870FB"/>
    <w:rsid w:val="009922D7"/>
    <w:rsid w:val="00992883"/>
    <w:rsid w:val="0099410F"/>
    <w:rsid w:val="00996622"/>
    <w:rsid w:val="009977B4"/>
    <w:rsid w:val="009A0546"/>
    <w:rsid w:val="009A0B39"/>
    <w:rsid w:val="009A0E38"/>
    <w:rsid w:val="009A17D5"/>
    <w:rsid w:val="009A545D"/>
    <w:rsid w:val="009B575D"/>
    <w:rsid w:val="009B6972"/>
    <w:rsid w:val="009B736E"/>
    <w:rsid w:val="009C305E"/>
    <w:rsid w:val="009C5066"/>
    <w:rsid w:val="009C6590"/>
    <w:rsid w:val="009D2485"/>
    <w:rsid w:val="009D35EE"/>
    <w:rsid w:val="009D5CD1"/>
    <w:rsid w:val="009E1A77"/>
    <w:rsid w:val="009E3CF8"/>
    <w:rsid w:val="009E4DF6"/>
    <w:rsid w:val="009E6383"/>
    <w:rsid w:val="009E6976"/>
    <w:rsid w:val="009E7F44"/>
    <w:rsid w:val="009F0F97"/>
    <w:rsid w:val="009F4393"/>
    <w:rsid w:val="009F5398"/>
    <w:rsid w:val="00A00EAC"/>
    <w:rsid w:val="00A017D1"/>
    <w:rsid w:val="00A0223C"/>
    <w:rsid w:val="00A07461"/>
    <w:rsid w:val="00A16322"/>
    <w:rsid w:val="00A21419"/>
    <w:rsid w:val="00A22436"/>
    <w:rsid w:val="00A235E5"/>
    <w:rsid w:val="00A252A1"/>
    <w:rsid w:val="00A30408"/>
    <w:rsid w:val="00A36AE4"/>
    <w:rsid w:val="00A40C73"/>
    <w:rsid w:val="00A51550"/>
    <w:rsid w:val="00A62781"/>
    <w:rsid w:val="00A63DEA"/>
    <w:rsid w:val="00A67D4E"/>
    <w:rsid w:val="00A73B16"/>
    <w:rsid w:val="00A906E4"/>
    <w:rsid w:val="00A90D96"/>
    <w:rsid w:val="00A91129"/>
    <w:rsid w:val="00A9213F"/>
    <w:rsid w:val="00A92F35"/>
    <w:rsid w:val="00A9512D"/>
    <w:rsid w:val="00A9645E"/>
    <w:rsid w:val="00AA190D"/>
    <w:rsid w:val="00AA2D31"/>
    <w:rsid w:val="00AA7DE0"/>
    <w:rsid w:val="00AB1C47"/>
    <w:rsid w:val="00AB33AF"/>
    <w:rsid w:val="00AB3670"/>
    <w:rsid w:val="00AC02A5"/>
    <w:rsid w:val="00AC4177"/>
    <w:rsid w:val="00AD2D81"/>
    <w:rsid w:val="00AD3CD3"/>
    <w:rsid w:val="00AD496D"/>
    <w:rsid w:val="00AD4DFC"/>
    <w:rsid w:val="00AD60B6"/>
    <w:rsid w:val="00AD636D"/>
    <w:rsid w:val="00AE5E13"/>
    <w:rsid w:val="00B062A9"/>
    <w:rsid w:val="00B06A4B"/>
    <w:rsid w:val="00B07052"/>
    <w:rsid w:val="00B07F71"/>
    <w:rsid w:val="00B122F6"/>
    <w:rsid w:val="00B14DE0"/>
    <w:rsid w:val="00B15329"/>
    <w:rsid w:val="00B20B29"/>
    <w:rsid w:val="00B251B8"/>
    <w:rsid w:val="00B266A0"/>
    <w:rsid w:val="00B277F0"/>
    <w:rsid w:val="00B329B9"/>
    <w:rsid w:val="00B34545"/>
    <w:rsid w:val="00B362A5"/>
    <w:rsid w:val="00B36818"/>
    <w:rsid w:val="00B37342"/>
    <w:rsid w:val="00B3770C"/>
    <w:rsid w:val="00B45709"/>
    <w:rsid w:val="00B507E7"/>
    <w:rsid w:val="00B52EEF"/>
    <w:rsid w:val="00B535B8"/>
    <w:rsid w:val="00B538C6"/>
    <w:rsid w:val="00B54E4C"/>
    <w:rsid w:val="00B55D7D"/>
    <w:rsid w:val="00B56E5E"/>
    <w:rsid w:val="00B57F1B"/>
    <w:rsid w:val="00B643EB"/>
    <w:rsid w:val="00B659B4"/>
    <w:rsid w:val="00B6792E"/>
    <w:rsid w:val="00B742A6"/>
    <w:rsid w:val="00B75314"/>
    <w:rsid w:val="00B80D09"/>
    <w:rsid w:val="00B81140"/>
    <w:rsid w:val="00B8339D"/>
    <w:rsid w:val="00B8736F"/>
    <w:rsid w:val="00BA0D49"/>
    <w:rsid w:val="00BA18B3"/>
    <w:rsid w:val="00BA35E8"/>
    <w:rsid w:val="00BA4587"/>
    <w:rsid w:val="00BC5647"/>
    <w:rsid w:val="00BD0CD0"/>
    <w:rsid w:val="00BD1E28"/>
    <w:rsid w:val="00BD2613"/>
    <w:rsid w:val="00BD400A"/>
    <w:rsid w:val="00BD643E"/>
    <w:rsid w:val="00BE15D1"/>
    <w:rsid w:val="00BE1E3B"/>
    <w:rsid w:val="00BE3295"/>
    <w:rsid w:val="00BF1554"/>
    <w:rsid w:val="00BF1E9D"/>
    <w:rsid w:val="00BF26C4"/>
    <w:rsid w:val="00C00F26"/>
    <w:rsid w:val="00C04AD0"/>
    <w:rsid w:val="00C07BAD"/>
    <w:rsid w:val="00C21F94"/>
    <w:rsid w:val="00C23E59"/>
    <w:rsid w:val="00C26ED9"/>
    <w:rsid w:val="00C31737"/>
    <w:rsid w:val="00C34B2E"/>
    <w:rsid w:val="00C41721"/>
    <w:rsid w:val="00C4390E"/>
    <w:rsid w:val="00C539F0"/>
    <w:rsid w:val="00C53A1D"/>
    <w:rsid w:val="00C5613C"/>
    <w:rsid w:val="00C60993"/>
    <w:rsid w:val="00C61BC7"/>
    <w:rsid w:val="00C620A3"/>
    <w:rsid w:val="00C62B51"/>
    <w:rsid w:val="00C645BF"/>
    <w:rsid w:val="00C73943"/>
    <w:rsid w:val="00C76B9E"/>
    <w:rsid w:val="00C81B1C"/>
    <w:rsid w:val="00C8253B"/>
    <w:rsid w:val="00C8768E"/>
    <w:rsid w:val="00C94659"/>
    <w:rsid w:val="00C96136"/>
    <w:rsid w:val="00C963D7"/>
    <w:rsid w:val="00CA75C4"/>
    <w:rsid w:val="00CB16EF"/>
    <w:rsid w:val="00CC484A"/>
    <w:rsid w:val="00CD3122"/>
    <w:rsid w:val="00CD4FE6"/>
    <w:rsid w:val="00CD53E4"/>
    <w:rsid w:val="00CD5BF2"/>
    <w:rsid w:val="00CD5C86"/>
    <w:rsid w:val="00CE12A4"/>
    <w:rsid w:val="00CE2E11"/>
    <w:rsid w:val="00CE55DB"/>
    <w:rsid w:val="00CE6178"/>
    <w:rsid w:val="00CF3EF7"/>
    <w:rsid w:val="00CF45A7"/>
    <w:rsid w:val="00CF7A46"/>
    <w:rsid w:val="00D00339"/>
    <w:rsid w:val="00D1606E"/>
    <w:rsid w:val="00D163A7"/>
    <w:rsid w:val="00D16D0E"/>
    <w:rsid w:val="00D201D2"/>
    <w:rsid w:val="00D2652A"/>
    <w:rsid w:val="00D2795B"/>
    <w:rsid w:val="00D36932"/>
    <w:rsid w:val="00D42E09"/>
    <w:rsid w:val="00D511E6"/>
    <w:rsid w:val="00D5369B"/>
    <w:rsid w:val="00D63972"/>
    <w:rsid w:val="00D65D59"/>
    <w:rsid w:val="00D67617"/>
    <w:rsid w:val="00D71055"/>
    <w:rsid w:val="00D71685"/>
    <w:rsid w:val="00D72FE6"/>
    <w:rsid w:val="00D879BA"/>
    <w:rsid w:val="00D9352F"/>
    <w:rsid w:val="00D950E8"/>
    <w:rsid w:val="00D96111"/>
    <w:rsid w:val="00D966A6"/>
    <w:rsid w:val="00D970ED"/>
    <w:rsid w:val="00DA0C79"/>
    <w:rsid w:val="00DA0DEE"/>
    <w:rsid w:val="00DA1E8B"/>
    <w:rsid w:val="00DA2FA8"/>
    <w:rsid w:val="00DA5835"/>
    <w:rsid w:val="00DB0AAF"/>
    <w:rsid w:val="00DB72F3"/>
    <w:rsid w:val="00DC2934"/>
    <w:rsid w:val="00DC2BAD"/>
    <w:rsid w:val="00DC322E"/>
    <w:rsid w:val="00DD169F"/>
    <w:rsid w:val="00DD4619"/>
    <w:rsid w:val="00DD7B7A"/>
    <w:rsid w:val="00DE1FBB"/>
    <w:rsid w:val="00DE6A83"/>
    <w:rsid w:val="00DF51A3"/>
    <w:rsid w:val="00E01E9C"/>
    <w:rsid w:val="00E07F78"/>
    <w:rsid w:val="00E101A5"/>
    <w:rsid w:val="00E34E78"/>
    <w:rsid w:val="00E3648E"/>
    <w:rsid w:val="00E41AE8"/>
    <w:rsid w:val="00E41F45"/>
    <w:rsid w:val="00E43DC5"/>
    <w:rsid w:val="00E44B8E"/>
    <w:rsid w:val="00E4701D"/>
    <w:rsid w:val="00E47927"/>
    <w:rsid w:val="00E47EF3"/>
    <w:rsid w:val="00E5301D"/>
    <w:rsid w:val="00E541EB"/>
    <w:rsid w:val="00E56FA5"/>
    <w:rsid w:val="00E57422"/>
    <w:rsid w:val="00E61EDA"/>
    <w:rsid w:val="00E6331E"/>
    <w:rsid w:val="00E6403E"/>
    <w:rsid w:val="00E6765E"/>
    <w:rsid w:val="00E733DB"/>
    <w:rsid w:val="00E73878"/>
    <w:rsid w:val="00E75715"/>
    <w:rsid w:val="00E81C42"/>
    <w:rsid w:val="00E83450"/>
    <w:rsid w:val="00E85962"/>
    <w:rsid w:val="00E86EB7"/>
    <w:rsid w:val="00E926AD"/>
    <w:rsid w:val="00E9769E"/>
    <w:rsid w:val="00EA6E11"/>
    <w:rsid w:val="00EB3172"/>
    <w:rsid w:val="00EC304C"/>
    <w:rsid w:val="00EC4FD6"/>
    <w:rsid w:val="00EC5804"/>
    <w:rsid w:val="00ED2802"/>
    <w:rsid w:val="00ED3420"/>
    <w:rsid w:val="00ED4664"/>
    <w:rsid w:val="00ED73AA"/>
    <w:rsid w:val="00ED76F9"/>
    <w:rsid w:val="00EE1DF3"/>
    <w:rsid w:val="00EE49C8"/>
    <w:rsid w:val="00EF2092"/>
    <w:rsid w:val="00EF5B6C"/>
    <w:rsid w:val="00F03023"/>
    <w:rsid w:val="00F062CF"/>
    <w:rsid w:val="00F11B3B"/>
    <w:rsid w:val="00F12F28"/>
    <w:rsid w:val="00F15B93"/>
    <w:rsid w:val="00F175BC"/>
    <w:rsid w:val="00F332A5"/>
    <w:rsid w:val="00F35662"/>
    <w:rsid w:val="00F40754"/>
    <w:rsid w:val="00F5113D"/>
    <w:rsid w:val="00F52CC1"/>
    <w:rsid w:val="00F54015"/>
    <w:rsid w:val="00F54162"/>
    <w:rsid w:val="00F54506"/>
    <w:rsid w:val="00F5559E"/>
    <w:rsid w:val="00F57D1A"/>
    <w:rsid w:val="00F63297"/>
    <w:rsid w:val="00F71D9A"/>
    <w:rsid w:val="00F744C8"/>
    <w:rsid w:val="00F746E9"/>
    <w:rsid w:val="00F754F2"/>
    <w:rsid w:val="00F76A9F"/>
    <w:rsid w:val="00F76E82"/>
    <w:rsid w:val="00F83915"/>
    <w:rsid w:val="00F846A8"/>
    <w:rsid w:val="00F86EB4"/>
    <w:rsid w:val="00F90023"/>
    <w:rsid w:val="00F9268C"/>
    <w:rsid w:val="00F947FD"/>
    <w:rsid w:val="00F959F0"/>
    <w:rsid w:val="00F96FCC"/>
    <w:rsid w:val="00FA056B"/>
    <w:rsid w:val="00FA0AFC"/>
    <w:rsid w:val="00FA0EBB"/>
    <w:rsid w:val="00FA2E86"/>
    <w:rsid w:val="00FA53E5"/>
    <w:rsid w:val="00FA6608"/>
    <w:rsid w:val="00FB490B"/>
    <w:rsid w:val="00FB60D3"/>
    <w:rsid w:val="00FB717A"/>
    <w:rsid w:val="00FB7F5E"/>
    <w:rsid w:val="00FC32E2"/>
    <w:rsid w:val="00FC5C37"/>
    <w:rsid w:val="00FC79F6"/>
    <w:rsid w:val="00FD4ABB"/>
    <w:rsid w:val="00FE1DD2"/>
    <w:rsid w:val="00FE52D6"/>
    <w:rsid w:val="00FF06EF"/>
    <w:rsid w:val="00FF0EB5"/>
    <w:rsid w:val="00FF2733"/>
    <w:rsid w:val="00FF31BC"/>
    <w:rsid w:val="00FF6A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ABD7"/>
  <w15:docId w15:val="{C248D8D9-85CA-EB46-97D8-2F4741BF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EB"/>
  </w:style>
  <w:style w:type="paragraph" w:styleId="Overskrift1">
    <w:name w:val="heading 1"/>
    <w:basedOn w:val="Normal1"/>
    <w:next w:val="Normal1"/>
    <w:rsid w:val="009A0E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9A0E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9A0E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9A0E38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1"/>
    <w:next w:val="Normal1"/>
    <w:rsid w:val="009A0E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9A0E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9A0E38"/>
  </w:style>
  <w:style w:type="table" w:customStyle="1" w:styleId="TableNormal">
    <w:name w:val="Table Normal"/>
    <w:rsid w:val="009A0E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1"/>
    <w:next w:val="Normal1"/>
    <w:rsid w:val="009A0E38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1"/>
    <w:next w:val="Normal1"/>
    <w:rsid w:val="009A0E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rsid w:val="00CC040F"/>
    <w:pPr>
      <w:spacing w:beforeLines="1" w:afterLines="1"/>
    </w:pPr>
    <w:rPr>
      <w:rFonts w:ascii="Times" w:hAnsi="Times"/>
      <w:sz w:val="20"/>
      <w:szCs w:val="20"/>
      <w:lang w:val="nb-NO"/>
    </w:rPr>
  </w:style>
  <w:style w:type="character" w:customStyle="1" w:styleId="apple-converted-space">
    <w:name w:val="apple-converted-space"/>
    <w:basedOn w:val="Standardskriftforavsnitt"/>
    <w:rsid w:val="00CC040F"/>
  </w:style>
  <w:style w:type="table" w:styleId="Tabellrutenett">
    <w:name w:val="Table Grid"/>
    <w:basedOn w:val="Vanligtabell"/>
    <w:uiPriority w:val="59"/>
    <w:rsid w:val="007F6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2"/>
    <w:rsid w:val="0039719A"/>
  </w:style>
  <w:style w:type="paragraph" w:styleId="Topptekst">
    <w:name w:val="header"/>
    <w:basedOn w:val="Normal"/>
    <w:link w:val="TopptekstTegn"/>
    <w:uiPriority w:val="99"/>
    <w:unhideWhenUsed/>
    <w:rsid w:val="00745B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5BA9"/>
  </w:style>
  <w:style w:type="paragraph" w:styleId="Bunntekst">
    <w:name w:val="footer"/>
    <w:basedOn w:val="Normal"/>
    <w:link w:val="BunntekstTegn"/>
    <w:uiPriority w:val="99"/>
    <w:unhideWhenUsed/>
    <w:rsid w:val="00745B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5BA9"/>
  </w:style>
  <w:style w:type="paragraph" w:styleId="Bobletekst">
    <w:name w:val="Balloon Text"/>
    <w:basedOn w:val="Normal"/>
    <w:link w:val="BobletekstTegn"/>
    <w:uiPriority w:val="99"/>
    <w:semiHidden/>
    <w:unhideWhenUsed/>
    <w:rsid w:val="00622ABA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2ABA"/>
    <w:rPr>
      <w:sz w:val="18"/>
      <w:szCs w:val="18"/>
    </w:rPr>
  </w:style>
  <w:style w:type="numbering" w:customStyle="1" w:styleId="Gjeldendeliste1">
    <w:name w:val="Gjeldende liste1"/>
    <w:uiPriority w:val="99"/>
    <w:rsid w:val="007343D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1374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Eggen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Ola Storbråten</dc:creator>
  <cp:lastModifiedBy>Siv Eggen</cp:lastModifiedBy>
  <cp:revision>203</cp:revision>
  <cp:lastPrinted>2025-03-07T09:43:00Z</cp:lastPrinted>
  <dcterms:created xsi:type="dcterms:W3CDTF">2025-03-05T22:24:00Z</dcterms:created>
  <dcterms:modified xsi:type="dcterms:W3CDTF">2025-03-12T20:15:00Z</dcterms:modified>
</cp:coreProperties>
</file>